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F1" w:rsidRDefault="00FF4582">
      <w:pPr>
        <w:pStyle w:val="Zkladntext"/>
        <w:spacing w:before="37" w:line="456" w:lineRule="auto"/>
        <w:ind w:left="3170" w:right="3168"/>
        <w:jc w:val="center"/>
      </w:pPr>
      <w:r>
        <w:t>Dodatok školskému poriadku Dodatok č. 1/2021</w:t>
      </w:r>
    </w:p>
    <w:p w:rsidR="007942F1" w:rsidRDefault="00FF4582">
      <w:pPr>
        <w:pStyle w:val="Zkladntext"/>
        <w:spacing w:line="266" w:lineRule="exact"/>
        <w:ind w:left="3167" w:right="3168"/>
        <w:jc w:val="center"/>
      </w:pPr>
      <w:r>
        <w:t>Dištančná forma vzdelávania</w:t>
      </w:r>
    </w:p>
    <w:p w:rsidR="007942F1" w:rsidRDefault="007942F1">
      <w:pPr>
        <w:pStyle w:val="Zkladntext"/>
      </w:pPr>
    </w:p>
    <w:p w:rsidR="007942F1" w:rsidRDefault="007942F1">
      <w:pPr>
        <w:pStyle w:val="Zkladntext"/>
      </w:pPr>
    </w:p>
    <w:p w:rsidR="007942F1" w:rsidRDefault="007942F1">
      <w:pPr>
        <w:pStyle w:val="Zkladntext"/>
        <w:spacing w:before="1"/>
        <w:rPr>
          <w:sz w:val="17"/>
        </w:rPr>
      </w:pPr>
    </w:p>
    <w:p w:rsidR="007942F1" w:rsidRDefault="00FF4582" w:rsidP="00F72B94">
      <w:pPr>
        <w:pStyle w:val="Zkladntext"/>
        <w:spacing w:before="1" w:line="278" w:lineRule="auto"/>
        <w:ind w:left="116" w:right="112"/>
        <w:jc w:val="both"/>
      </w:pPr>
      <w:r>
        <w:t xml:space="preserve">Predmet dodatku k školskému poriadku ZŠ </w:t>
      </w:r>
      <w:r w:rsidR="00F72B94">
        <w:t xml:space="preserve">Michaľany, </w:t>
      </w:r>
      <w:r w:rsidR="00272B8B">
        <w:t>Školská 339/2</w:t>
      </w:r>
      <w:r>
        <w:t xml:space="preserve">, </w:t>
      </w:r>
      <w:r w:rsidR="00272B8B">
        <w:t>076 14</w:t>
      </w:r>
      <w:r>
        <w:t xml:space="preserve"> </w:t>
      </w:r>
      <w:r w:rsidR="00272B8B">
        <w:t>Michaľany</w:t>
      </w:r>
      <w:r w:rsidR="00F72B94">
        <w:t>,</w:t>
      </w:r>
      <w:r>
        <w:t xml:space="preserve"> stanovuje povinnosti pedagogických a odborných zamestnancov, zákonných zástupcov a žiakov v prípade prechodu školy na dištančnú formu vzdelávania roz</w:t>
      </w:r>
      <w:r w:rsidR="00F72B94">
        <w:t xml:space="preserve">hodnutím Ministerstva školstva, </w:t>
      </w:r>
      <w:r>
        <w:t>vedy</w:t>
      </w:r>
      <w:r w:rsidR="00F72B94">
        <w:t>,</w:t>
      </w:r>
      <w:r>
        <w:t xml:space="preserve"> výskumu a športu, ÚVZ SR alebo RÚVZ .</w:t>
      </w:r>
    </w:p>
    <w:p w:rsidR="007942F1" w:rsidRDefault="00FF4582">
      <w:pPr>
        <w:pStyle w:val="Zkladntext"/>
        <w:spacing w:before="194"/>
        <w:ind w:left="3167" w:right="3168"/>
        <w:jc w:val="center"/>
      </w:pPr>
      <w:r>
        <w:t>ČLÁNOK 1</w:t>
      </w:r>
    </w:p>
    <w:p w:rsidR="007942F1" w:rsidRDefault="007942F1">
      <w:pPr>
        <w:pStyle w:val="Zkladntext"/>
        <w:spacing w:before="8"/>
        <w:rPr>
          <w:sz w:val="19"/>
        </w:rPr>
      </w:pPr>
    </w:p>
    <w:p w:rsidR="007942F1" w:rsidRDefault="00F72B94">
      <w:pPr>
        <w:pStyle w:val="Zkladntext"/>
        <w:ind w:left="3168" w:right="3168"/>
        <w:jc w:val="center"/>
      </w:pPr>
      <w:r>
        <w:t>Povinnosti školy</w:t>
      </w:r>
    </w:p>
    <w:p w:rsidR="007942F1" w:rsidRDefault="007942F1">
      <w:pPr>
        <w:pStyle w:val="Zkladntext"/>
        <w:spacing w:before="6"/>
        <w:rPr>
          <w:sz w:val="19"/>
        </w:rPr>
      </w:pPr>
    </w:p>
    <w:p w:rsidR="007942F1" w:rsidRDefault="00FF4582">
      <w:pPr>
        <w:pStyle w:val="Odsekzoznamu"/>
        <w:numPr>
          <w:ilvl w:val="0"/>
          <w:numId w:val="4"/>
        </w:numPr>
        <w:tabs>
          <w:tab w:val="left" w:pos="359"/>
        </w:tabs>
        <w:spacing w:line="276" w:lineRule="auto"/>
        <w:ind w:right="115" w:firstLine="0"/>
        <w:jc w:val="both"/>
      </w:pPr>
      <w:r>
        <w:t>Škola stanoví podmienky pre úpravu rozvrhu hodín počas dištančného vzdelávania, ako je počet hodín denne pre jednotlivé ročníky v súlade s usmernením pre dištančné vzdelávanie, počet online hodín v jednotlivých predmetoch, predmety v ktorých sa zadávajú</w:t>
      </w:r>
      <w:r>
        <w:rPr>
          <w:spacing w:val="-7"/>
        </w:rPr>
        <w:t xml:space="preserve"> </w:t>
      </w:r>
      <w:r>
        <w:t>úlohy.</w:t>
      </w:r>
    </w:p>
    <w:p w:rsidR="007942F1" w:rsidRDefault="007942F1">
      <w:pPr>
        <w:pStyle w:val="Zkladntext"/>
        <w:spacing w:before="4"/>
        <w:rPr>
          <w:sz w:val="16"/>
        </w:rPr>
      </w:pPr>
    </w:p>
    <w:p w:rsidR="007942F1" w:rsidRDefault="00FF4582">
      <w:pPr>
        <w:pStyle w:val="Odsekzoznamu"/>
        <w:numPr>
          <w:ilvl w:val="0"/>
          <w:numId w:val="4"/>
        </w:numPr>
        <w:tabs>
          <w:tab w:val="left" w:pos="366"/>
        </w:tabs>
        <w:spacing w:line="278" w:lineRule="auto"/>
        <w:ind w:right="117" w:firstLine="0"/>
        <w:jc w:val="both"/>
      </w:pPr>
      <w:r>
        <w:t>Umožní pedagogickým zamestnancom pod</w:t>
      </w:r>
      <w:r w:rsidR="00F72B94">
        <w:t>ľa možností prácu z domu</w:t>
      </w:r>
      <w:r>
        <w:t xml:space="preserve"> v zmysle zákonníka</w:t>
      </w:r>
      <w:r>
        <w:rPr>
          <w:spacing w:val="-1"/>
        </w:rPr>
        <w:t xml:space="preserve"> </w:t>
      </w:r>
      <w:r>
        <w:t>práce.</w:t>
      </w:r>
    </w:p>
    <w:p w:rsidR="007942F1" w:rsidRDefault="00FF4582">
      <w:pPr>
        <w:pStyle w:val="Odsekzoznamu"/>
        <w:numPr>
          <w:ilvl w:val="0"/>
          <w:numId w:val="4"/>
        </w:numPr>
        <w:tabs>
          <w:tab w:val="left" w:pos="340"/>
        </w:tabs>
        <w:spacing w:before="196" w:line="276" w:lineRule="auto"/>
        <w:ind w:right="115" w:firstLine="0"/>
        <w:jc w:val="both"/>
      </w:pPr>
      <w:r>
        <w:t xml:space="preserve">Riaditeľ školy informuje obvyklým spôsobom zákonných zástupcov o prechode </w:t>
      </w:r>
      <w:r w:rsidR="00F72B94">
        <w:t xml:space="preserve">na dištančnú formu vzdelávania </w:t>
      </w:r>
      <w:r>
        <w:t>(webová stránka školy</w:t>
      </w:r>
      <w:r w:rsidR="00F72B94">
        <w:t xml:space="preserve"> </w:t>
      </w:r>
      <w:hyperlink r:id="rId6" w:history="1">
        <w:r w:rsidR="00F72B94" w:rsidRPr="00531768">
          <w:rPr>
            <w:rStyle w:val="Hypertextovprepojenie"/>
          </w:rPr>
          <w:t>www.zsmichalany.edupage.org</w:t>
        </w:r>
      </w:hyperlink>
      <w:r w:rsidR="00F72B94">
        <w:t xml:space="preserve"> </w:t>
      </w:r>
      <w:r>
        <w:t>,</w:t>
      </w:r>
      <w:r>
        <w:rPr>
          <w:spacing w:val="-6"/>
        </w:rPr>
        <w:t xml:space="preserve"> </w:t>
      </w:r>
      <w:proofErr w:type="spellStart"/>
      <w:r w:rsidR="00F72B94">
        <w:t>EduP</w:t>
      </w:r>
      <w:r>
        <w:t>age</w:t>
      </w:r>
      <w:proofErr w:type="spellEnd"/>
      <w:r w:rsidR="00F72B94">
        <w:t xml:space="preserve">, </w:t>
      </w:r>
      <w:proofErr w:type="spellStart"/>
      <w:r w:rsidR="00F72B94">
        <w:t>facebook</w:t>
      </w:r>
      <w:proofErr w:type="spellEnd"/>
      <w:r>
        <w:t>)</w:t>
      </w:r>
      <w:r w:rsidR="00F72B94">
        <w:t>.</w:t>
      </w:r>
    </w:p>
    <w:p w:rsidR="007942F1" w:rsidRDefault="007942F1">
      <w:pPr>
        <w:pStyle w:val="Zkladntext"/>
        <w:spacing w:before="3"/>
        <w:rPr>
          <w:sz w:val="16"/>
        </w:rPr>
      </w:pPr>
    </w:p>
    <w:p w:rsidR="007942F1" w:rsidRDefault="00FF4582">
      <w:pPr>
        <w:pStyle w:val="Odsekzoznamu"/>
        <w:numPr>
          <w:ilvl w:val="0"/>
          <w:numId w:val="4"/>
        </w:numPr>
        <w:tabs>
          <w:tab w:val="left" w:pos="340"/>
        </w:tabs>
        <w:spacing w:line="278" w:lineRule="auto"/>
        <w:ind w:right="117" w:firstLine="0"/>
        <w:jc w:val="both"/>
      </w:pPr>
      <w:r>
        <w:t>Triedni učitelia informujú zákonných zástupcov obvyklým spôsobom o úprave rozvrhu hodín počas dištančného</w:t>
      </w:r>
      <w:r>
        <w:rPr>
          <w:spacing w:val="-2"/>
        </w:rPr>
        <w:t xml:space="preserve"> </w:t>
      </w:r>
      <w:r>
        <w:t>vzdelávania.</w:t>
      </w:r>
    </w:p>
    <w:p w:rsidR="00F72B94" w:rsidRDefault="00FF4582" w:rsidP="00F72B94">
      <w:pPr>
        <w:pStyle w:val="Odsekzoznamu"/>
        <w:numPr>
          <w:ilvl w:val="0"/>
          <w:numId w:val="4"/>
        </w:numPr>
        <w:tabs>
          <w:tab w:val="left" w:pos="400"/>
        </w:tabs>
        <w:spacing w:before="195"/>
        <w:ind w:left="399" w:hanging="284"/>
        <w:jc w:val="both"/>
      </w:pPr>
      <w:r>
        <w:t xml:space="preserve">Zverejní rozvrhy jednotlivých tried na </w:t>
      </w:r>
      <w:r w:rsidR="00F72B94">
        <w:t xml:space="preserve">stránke </w:t>
      </w:r>
      <w:proofErr w:type="spellStart"/>
      <w:r w:rsidR="00F72B94">
        <w:t>EduPage</w:t>
      </w:r>
      <w:proofErr w:type="spellEnd"/>
      <w:r w:rsidR="00F72B94">
        <w:t>.</w:t>
      </w:r>
      <w:r>
        <w:t>.</w:t>
      </w:r>
    </w:p>
    <w:p w:rsidR="00F72B94" w:rsidRDefault="00F72B94" w:rsidP="00F72B94">
      <w:pPr>
        <w:tabs>
          <w:tab w:val="left" w:pos="400"/>
        </w:tabs>
        <w:spacing w:before="195"/>
        <w:jc w:val="both"/>
      </w:pPr>
    </w:p>
    <w:p w:rsidR="007942F1" w:rsidRDefault="00FF4582">
      <w:pPr>
        <w:pStyle w:val="Odsekzoznamu"/>
        <w:numPr>
          <w:ilvl w:val="0"/>
          <w:numId w:val="4"/>
        </w:numPr>
        <w:tabs>
          <w:tab w:val="left" w:pos="400"/>
        </w:tabs>
        <w:spacing w:before="44"/>
        <w:ind w:left="399" w:hanging="284"/>
        <w:jc w:val="both"/>
      </w:pPr>
      <w:r>
        <w:t>Zabezpečí pre zamestnancov vhodné pracovné podmienky a technické</w:t>
      </w:r>
      <w:r>
        <w:rPr>
          <w:spacing w:val="-8"/>
        </w:rPr>
        <w:t xml:space="preserve"> </w:t>
      </w:r>
      <w:r>
        <w:t>vybavenie.</w:t>
      </w:r>
    </w:p>
    <w:p w:rsidR="007942F1" w:rsidRDefault="007942F1">
      <w:pPr>
        <w:pStyle w:val="Zkladntext"/>
      </w:pPr>
    </w:p>
    <w:p w:rsidR="007942F1" w:rsidRDefault="007942F1">
      <w:pPr>
        <w:pStyle w:val="Zkladntext"/>
      </w:pPr>
    </w:p>
    <w:p w:rsidR="007942F1" w:rsidRDefault="007942F1">
      <w:pPr>
        <w:pStyle w:val="Zkladntext"/>
        <w:spacing w:before="4"/>
        <w:rPr>
          <w:sz w:val="17"/>
        </w:rPr>
      </w:pPr>
    </w:p>
    <w:p w:rsidR="007942F1" w:rsidRDefault="00FF4582">
      <w:pPr>
        <w:pStyle w:val="Zkladntext"/>
        <w:ind w:left="3169" w:right="3168"/>
        <w:jc w:val="center"/>
      </w:pPr>
      <w:r>
        <w:t>ČLÁNOK 2</w:t>
      </w:r>
    </w:p>
    <w:p w:rsidR="007942F1" w:rsidRDefault="007942F1">
      <w:pPr>
        <w:pStyle w:val="Zkladntext"/>
        <w:spacing w:before="8"/>
        <w:rPr>
          <w:sz w:val="19"/>
        </w:rPr>
      </w:pPr>
    </w:p>
    <w:p w:rsidR="007942F1" w:rsidRDefault="00F72B94">
      <w:pPr>
        <w:pStyle w:val="Zkladntext"/>
        <w:ind w:left="3170" w:right="3168"/>
        <w:jc w:val="center"/>
      </w:pPr>
      <w:r>
        <w:t>Povinnosti zákonných zástupcov</w:t>
      </w:r>
    </w:p>
    <w:p w:rsidR="007942F1" w:rsidRDefault="007942F1">
      <w:pPr>
        <w:pStyle w:val="Zkladntext"/>
        <w:spacing w:before="6"/>
        <w:rPr>
          <w:sz w:val="19"/>
        </w:rPr>
      </w:pPr>
    </w:p>
    <w:p w:rsidR="007942F1" w:rsidRDefault="00FF4582">
      <w:pPr>
        <w:pStyle w:val="Zkladntext"/>
        <w:spacing w:line="276" w:lineRule="auto"/>
        <w:ind w:left="116" w:right="112"/>
        <w:jc w:val="both"/>
      </w:pPr>
      <w:r>
        <w:t>Vzhľadom k tomu, že prechod vyučovania na dištančnú formu neznamená prerušenie vyučovania, ale mení sa len forma vzdelávania, platia pre rodiča povinnosti vyplývajúce z bežného plnenia povinnej školskej dochádzky so všetkými dôsledkami.</w:t>
      </w:r>
    </w:p>
    <w:p w:rsidR="007942F1" w:rsidRDefault="007942F1">
      <w:pPr>
        <w:pStyle w:val="Zkladntext"/>
        <w:spacing w:before="7"/>
        <w:rPr>
          <w:sz w:val="16"/>
        </w:rPr>
      </w:pPr>
    </w:p>
    <w:p w:rsidR="007942F1" w:rsidRDefault="00FF4582">
      <w:pPr>
        <w:pStyle w:val="Zkladntext"/>
        <w:ind w:left="166"/>
        <w:jc w:val="both"/>
      </w:pPr>
      <w:r>
        <w:t>Zákonný zástupca je povinný:</w:t>
      </w:r>
    </w:p>
    <w:p w:rsidR="007942F1" w:rsidRDefault="007942F1">
      <w:pPr>
        <w:pStyle w:val="Zkladntext"/>
        <w:spacing w:before="6"/>
        <w:rPr>
          <w:sz w:val="19"/>
        </w:rPr>
      </w:pPr>
    </w:p>
    <w:p w:rsidR="007942F1" w:rsidRDefault="00FF4582">
      <w:pPr>
        <w:pStyle w:val="Odsekzoznamu"/>
        <w:numPr>
          <w:ilvl w:val="0"/>
          <w:numId w:val="3"/>
        </w:numPr>
        <w:tabs>
          <w:tab w:val="left" w:pos="407"/>
        </w:tabs>
        <w:spacing w:line="276" w:lineRule="auto"/>
        <w:ind w:right="112" w:firstLine="0"/>
        <w:jc w:val="both"/>
      </w:pPr>
      <w:r>
        <w:t xml:space="preserve">Zabezpečiť pravidelnú účasť žiaka na vyučovacom procese podľa zverejneného upraveného rozvrhu hodín. V prípade, že zákonný zástupca nekomunikuje so školou a jeho dieťa sa nezúčastňuje dištančného  vzdelávania,  škola  bude   o týchto   skutočnostiach  informovať   </w:t>
      </w:r>
      <w:proofErr w:type="spellStart"/>
      <w:r w:rsidR="00F72B94">
        <w:t>ÚPSVaR</w:t>
      </w:r>
      <w:proofErr w:type="spellEnd"/>
      <w:r w:rsidR="00F72B94">
        <w:t>.</w:t>
      </w:r>
    </w:p>
    <w:p w:rsidR="007942F1" w:rsidRDefault="007942F1">
      <w:pPr>
        <w:spacing w:line="276" w:lineRule="auto"/>
        <w:jc w:val="both"/>
        <w:sectPr w:rsidR="007942F1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7942F1" w:rsidRDefault="00FF4582">
      <w:pPr>
        <w:pStyle w:val="Odsekzoznamu"/>
        <w:numPr>
          <w:ilvl w:val="0"/>
          <w:numId w:val="3"/>
        </w:numPr>
        <w:tabs>
          <w:tab w:val="left" w:pos="352"/>
        </w:tabs>
        <w:spacing w:before="34" w:line="278" w:lineRule="auto"/>
        <w:ind w:right="115" w:firstLine="0"/>
        <w:jc w:val="both"/>
      </w:pPr>
      <w:r>
        <w:lastRenderedPageBreak/>
        <w:t>Zabezpečiť technické prostriedky pre účasť na dištančnom vzdelávaní žiaka, ktoré umožňujú jeho video a audio pripojenie (kamera, slúchadlá,</w:t>
      </w:r>
      <w:r>
        <w:rPr>
          <w:spacing w:val="-9"/>
        </w:rPr>
        <w:t xml:space="preserve"> </w:t>
      </w:r>
      <w:r>
        <w:t>mikrofón).</w:t>
      </w:r>
    </w:p>
    <w:p w:rsidR="007942F1" w:rsidRDefault="007942F1">
      <w:pPr>
        <w:pStyle w:val="Zkladntext"/>
        <w:spacing w:before="3"/>
        <w:rPr>
          <w:sz w:val="16"/>
        </w:rPr>
      </w:pPr>
    </w:p>
    <w:p w:rsidR="007942F1" w:rsidRDefault="00FF4582">
      <w:pPr>
        <w:pStyle w:val="Odsekzoznamu"/>
        <w:numPr>
          <w:ilvl w:val="0"/>
          <w:numId w:val="3"/>
        </w:numPr>
        <w:tabs>
          <w:tab w:val="left" w:pos="335"/>
        </w:tabs>
        <w:ind w:left="334" w:hanging="219"/>
      </w:pPr>
      <w:r>
        <w:t>Zabezpečiť minimalizovanie rušivých faktorov v domácnosti počas prebiehajúceho</w:t>
      </w:r>
      <w:r>
        <w:rPr>
          <w:spacing w:val="-13"/>
        </w:rPr>
        <w:t xml:space="preserve"> </w:t>
      </w:r>
      <w:r>
        <w:t>vyučovania.</w:t>
      </w:r>
    </w:p>
    <w:p w:rsidR="007942F1" w:rsidRDefault="007942F1">
      <w:pPr>
        <w:pStyle w:val="Zkladntext"/>
        <w:spacing w:before="6"/>
        <w:rPr>
          <w:sz w:val="19"/>
        </w:rPr>
      </w:pPr>
    </w:p>
    <w:p w:rsidR="007942F1" w:rsidRDefault="00FF4582">
      <w:pPr>
        <w:pStyle w:val="Odsekzoznamu"/>
        <w:numPr>
          <w:ilvl w:val="0"/>
          <w:numId w:val="2"/>
        </w:numPr>
        <w:tabs>
          <w:tab w:val="left" w:pos="342"/>
        </w:tabs>
        <w:spacing w:line="276" w:lineRule="auto"/>
        <w:ind w:right="112" w:firstLine="0"/>
        <w:jc w:val="both"/>
      </w:pPr>
      <w:r>
        <w:t>Ospravedlniť vopred triednemu učiteľovi neúčasť žiaka na vyučovaní, prípadne bezodkladne, ak sa o neúčasti dozvedel po už skončenej hodine, ak tak zákonný zástupca neurobí, bude neúčasť žiaka evidovaná ako neospravedlnená hodina. Zákonný zástupca môže ospravedlniť dieťa na 5 po sebe nasledujúcich</w:t>
      </w:r>
      <w:r>
        <w:rPr>
          <w:spacing w:val="-1"/>
        </w:rPr>
        <w:t xml:space="preserve"> </w:t>
      </w:r>
      <w:r>
        <w:t>dní.</w:t>
      </w:r>
    </w:p>
    <w:p w:rsidR="007942F1" w:rsidRDefault="007942F1">
      <w:pPr>
        <w:pStyle w:val="Zkladntext"/>
        <w:spacing w:before="4"/>
        <w:rPr>
          <w:sz w:val="16"/>
        </w:rPr>
      </w:pPr>
    </w:p>
    <w:p w:rsidR="007942F1" w:rsidRDefault="00FF4582">
      <w:pPr>
        <w:pStyle w:val="Odsekzoznamu"/>
        <w:numPr>
          <w:ilvl w:val="0"/>
          <w:numId w:val="2"/>
        </w:numPr>
        <w:tabs>
          <w:tab w:val="left" w:pos="404"/>
        </w:tabs>
        <w:spacing w:before="1" w:line="276" w:lineRule="auto"/>
        <w:ind w:right="111" w:firstLine="0"/>
        <w:jc w:val="both"/>
      </w:pPr>
      <w:r>
        <w:t>Pokiaľ technické prostriedky rodiny neumožňujú jeho účasť na online hodine, oznámi túto skutočnosť bezodkladne zákonný zá</w:t>
      </w:r>
      <w:r w:rsidR="00F72B94">
        <w:t xml:space="preserve">stupca triednemu učiteľovi a </w:t>
      </w:r>
      <w:r>
        <w:t xml:space="preserve">dohodne </w:t>
      </w:r>
      <w:r w:rsidR="00F72B94">
        <w:t>si náhradnú formu vzdelávania (</w:t>
      </w:r>
      <w:r>
        <w:t>prípad</w:t>
      </w:r>
      <w:r w:rsidR="00F72B94">
        <w:t>n</w:t>
      </w:r>
      <w:r>
        <w:t>e zapožičanie technických prostriedkov zo školy)</w:t>
      </w:r>
      <w:r w:rsidR="00F72B94">
        <w:t xml:space="preserve"> </w:t>
      </w:r>
      <w:r>
        <w:t>prostredníctvom doručovania podporných materiálov žiakovi. Materiály na vypracovanie si vyzdvihne priamo v škole žiak, alebo zákonný zástupca, alebo dohodne iný spôsob doručenia zároveň sa dohodne aj spôsob doručenia vypracovaných úloh do</w:t>
      </w:r>
      <w:r>
        <w:rPr>
          <w:spacing w:val="-4"/>
        </w:rPr>
        <w:t xml:space="preserve"> </w:t>
      </w:r>
      <w:r>
        <w:t>školy.</w:t>
      </w:r>
    </w:p>
    <w:p w:rsidR="007942F1" w:rsidRDefault="007942F1">
      <w:pPr>
        <w:pStyle w:val="Zkladntext"/>
        <w:spacing w:before="6"/>
        <w:rPr>
          <w:sz w:val="16"/>
        </w:rPr>
      </w:pPr>
    </w:p>
    <w:p w:rsidR="007942F1" w:rsidRDefault="00FF4582">
      <w:pPr>
        <w:pStyle w:val="Odsekzoznamu"/>
        <w:numPr>
          <w:ilvl w:val="0"/>
          <w:numId w:val="2"/>
        </w:numPr>
        <w:tabs>
          <w:tab w:val="left" w:pos="366"/>
        </w:tabs>
        <w:spacing w:line="276" w:lineRule="auto"/>
        <w:ind w:right="116" w:firstLine="0"/>
        <w:jc w:val="both"/>
      </w:pPr>
      <w:r>
        <w:t xml:space="preserve">Pokiaľ to </w:t>
      </w:r>
      <w:r w:rsidR="00F72B94">
        <w:t>epidemiologická situácia dovolí</w:t>
      </w:r>
      <w:r>
        <w:t>, škola môže pre žiakov, ktorým technické podmienky neumožňujú vzdelávať sa online, umožniť vzdelávať sa v menších skupinách, o čom zákonného zástupcu informuje triedny učiteľ. Účasť na tomto vzdelávaní je</w:t>
      </w:r>
      <w:r>
        <w:rPr>
          <w:spacing w:val="-8"/>
        </w:rPr>
        <w:t xml:space="preserve"> </w:t>
      </w:r>
      <w:r>
        <w:t>povinná.</w:t>
      </w:r>
    </w:p>
    <w:p w:rsidR="007942F1" w:rsidRDefault="007942F1">
      <w:pPr>
        <w:pStyle w:val="Zkladntext"/>
        <w:spacing w:before="4"/>
        <w:rPr>
          <w:sz w:val="16"/>
        </w:rPr>
      </w:pPr>
    </w:p>
    <w:p w:rsidR="007942F1" w:rsidRDefault="00FF4582">
      <w:pPr>
        <w:pStyle w:val="Odsekzoznamu"/>
        <w:numPr>
          <w:ilvl w:val="0"/>
          <w:numId w:val="2"/>
        </w:numPr>
        <w:tabs>
          <w:tab w:val="left" w:pos="354"/>
        </w:tabs>
        <w:spacing w:line="278" w:lineRule="auto"/>
        <w:ind w:right="113" w:firstLine="0"/>
        <w:jc w:val="both"/>
      </w:pPr>
      <w:r>
        <w:t>Pasívny prístup žiaka k dištančnému vzdelávaniu jednotlivých predmetov, ktorý nie je spôsobený objektívnymi príčinami, môže viesť ku klasifikácii predmetu stupňom nedostatočný</w:t>
      </w:r>
      <w:r>
        <w:rPr>
          <w:spacing w:val="-8"/>
        </w:rPr>
        <w:t xml:space="preserve"> </w:t>
      </w:r>
      <w:r>
        <w:t>.</w:t>
      </w:r>
    </w:p>
    <w:p w:rsidR="007942F1" w:rsidRDefault="007942F1">
      <w:pPr>
        <w:pStyle w:val="Zkladntext"/>
      </w:pPr>
    </w:p>
    <w:p w:rsidR="007942F1" w:rsidRDefault="007942F1">
      <w:pPr>
        <w:pStyle w:val="Zkladntext"/>
      </w:pPr>
    </w:p>
    <w:p w:rsidR="007942F1" w:rsidRDefault="00FF4582">
      <w:pPr>
        <w:pStyle w:val="Zkladntext"/>
        <w:spacing w:before="170"/>
        <w:ind w:left="3167" w:right="3168"/>
        <w:jc w:val="center"/>
      </w:pPr>
      <w:r>
        <w:t>ČLÁNOK 3</w:t>
      </w:r>
    </w:p>
    <w:p w:rsidR="007942F1" w:rsidRDefault="007942F1">
      <w:pPr>
        <w:pStyle w:val="Zkladntext"/>
        <w:spacing w:before="8"/>
        <w:rPr>
          <w:sz w:val="19"/>
        </w:rPr>
      </w:pPr>
    </w:p>
    <w:p w:rsidR="007942F1" w:rsidRDefault="00FF4582">
      <w:pPr>
        <w:pStyle w:val="Zkladntext"/>
        <w:ind w:left="3169" w:right="3168"/>
        <w:jc w:val="center"/>
      </w:pPr>
      <w:r>
        <w:t>Povinnosti žiaka</w:t>
      </w:r>
    </w:p>
    <w:p w:rsidR="007942F1" w:rsidRDefault="007942F1">
      <w:pPr>
        <w:pStyle w:val="Zkladntext"/>
        <w:spacing w:before="8"/>
        <w:rPr>
          <w:sz w:val="19"/>
        </w:rPr>
      </w:pPr>
    </w:p>
    <w:p w:rsidR="007942F1" w:rsidRDefault="00FF4582">
      <w:pPr>
        <w:pStyle w:val="Zkladntext"/>
        <w:ind w:left="116"/>
      </w:pPr>
      <w:r>
        <w:t>Žiak je</w:t>
      </w:r>
      <w:r>
        <w:rPr>
          <w:spacing w:val="-7"/>
        </w:rPr>
        <w:t xml:space="preserve"> </w:t>
      </w:r>
      <w:r>
        <w:t>povinný:</w:t>
      </w:r>
    </w:p>
    <w:p w:rsidR="007942F1" w:rsidRDefault="007942F1">
      <w:pPr>
        <w:pStyle w:val="Zkladntext"/>
        <w:spacing w:before="9"/>
        <w:rPr>
          <w:sz w:val="19"/>
        </w:rPr>
      </w:pPr>
    </w:p>
    <w:p w:rsidR="007942F1" w:rsidRDefault="00FF4582">
      <w:pPr>
        <w:pStyle w:val="Odsekzoznamu"/>
        <w:numPr>
          <w:ilvl w:val="0"/>
          <w:numId w:val="1"/>
        </w:numPr>
        <w:tabs>
          <w:tab w:val="left" w:pos="385"/>
        </w:tabs>
      </w:pPr>
      <w:r>
        <w:t>Zúčastňovať sa pravidelne vyučovania podľa upraveného rozvrhu počas dištančného</w:t>
      </w:r>
      <w:r>
        <w:rPr>
          <w:spacing w:val="-29"/>
        </w:rPr>
        <w:t xml:space="preserve"> </w:t>
      </w:r>
      <w:r>
        <w:t>vzdelávania.</w:t>
      </w:r>
    </w:p>
    <w:p w:rsidR="007942F1" w:rsidRDefault="007942F1">
      <w:pPr>
        <w:pStyle w:val="Zkladntext"/>
        <w:spacing w:before="5"/>
        <w:rPr>
          <w:sz w:val="19"/>
        </w:rPr>
      </w:pPr>
    </w:p>
    <w:p w:rsidR="007942F1" w:rsidRDefault="007942F1">
      <w:pPr>
        <w:pStyle w:val="Zkladntext"/>
        <w:spacing w:before="7"/>
        <w:rPr>
          <w:sz w:val="16"/>
        </w:rPr>
      </w:pPr>
    </w:p>
    <w:p w:rsidR="007942F1" w:rsidRDefault="00FF4582">
      <w:pPr>
        <w:pStyle w:val="Odsekzoznamu"/>
        <w:numPr>
          <w:ilvl w:val="0"/>
          <w:numId w:val="1"/>
        </w:numPr>
        <w:tabs>
          <w:tab w:val="left" w:pos="335"/>
        </w:tabs>
        <w:ind w:left="334"/>
      </w:pPr>
      <w:r>
        <w:t>Zodpovedne plniť zadané úlohy vyučujúcimi jednotlivých</w:t>
      </w:r>
      <w:r>
        <w:rPr>
          <w:spacing w:val="-1"/>
        </w:rPr>
        <w:t xml:space="preserve"> </w:t>
      </w:r>
      <w:r>
        <w:t>predmetov.</w:t>
      </w:r>
    </w:p>
    <w:p w:rsidR="007942F1" w:rsidRDefault="007942F1">
      <w:pPr>
        <w:pStyle w:val="Zkladntext"/>
        <w:spacing w:before="8"/>
        <w:rPr>
          <w:sz w:val="19"/>
        </w:rPr>
      </w:pPr>
    </w:p>
    <w:p w:rsidR="007942F1" w:rsidRDefault="00FF4582">
      <w:pPr>
        <w:pStyle w:val="Odsekzoznamu"/>
        <w:numPr>
          <w:ilvl w:val="0"/>
          <w:numId w:val="1"/>
        </w:numPr>
        <w:tabs>
          <w:tab w:val="left" w:pos="335"/>
        </w:tabs>
        <w:ind w:left="334"/>
      </w:pPr>
      <w:r>
        <w:t>Počas priebehu hodiny je vždy pripojený online s aktívnou kamerou (bez</w:t>
      </w:r>
      <w:r>
        <w:rPr>
          <w:spacing w:val="-12"/>
        </w:rPr>
        <w:t xml:space="preserve"> </w:t>
      </w:r>
      <w:r>
        <w:t>vyzvania).</w:t>
      </w:r>
    </w:p>
    <w:p w:rsidR="007942F1" w:rsidRDefault="007942F1">
      <w:pPr>
        <w:pStyle w:val="Zkladntext"/>
        <w:spacing w:before="6"/>
        <w:rPr>
          <w:sz w:val="19"/>
        </w:rPr>
      </w:pPr>
    </w:p>
    <w:p w:rsidR="007942F1" w:rsidRDefault="00FF4582">
      <w:pPr>
        <w:pStyle w:val="Odsekzoznamu"/>
        <w:numPr>
          <w:ilvl w:val="0"/>
          <w:numId w:val="1"/>
        </w:numPr>
        <w:tabs>
          <w:tab w:val="left" w:pos="359"/>
        </w:tabs>
        <w:spacing w:line="278" w:lineRule="auto"/>
        <w:ind w:left="116" w:right="114" w:firstLine="0"/>
        <w:jc w:val="both"/>
      </w:pPr>
      <w:r>
        <w:t>Počas hodiny sedieť za stolom pri používanom technickom zariadení s pripravenými pomôckami ako na riadnom vyučovaní prezenčnou</w:t>
      </w:r>
      <w:r>
        <w:rPr>
          <w:spacing w:val="-7"/>
        </w:rPr>
        <w:t xml:space="preserve"> </w:t>
      </w:r>
      <w:r>
        <w:t>formou.</w:t>
      </w:r>
    </w:p>
    <w:p w:rsidR="007942F1" w:rsidRDefault="007942F1">
      <w:pPr>
        <w:pStyle w:val="Zkladntext"/>
        <w:spacing w:before="3"/>
        <w:rPr>
          <w:sz w:val="16"/>
        </w:rPr>
      </w:pPr>
    </w:p>
    <w:p w:rsidR="007942F1" w:rsidRPr="00F72B94" w:rsidRDefault="00FF4582" w:rsidP="00F72B94">
      <w:pPr>
        <w:pStyle w:val="Odsekzoznamu"/>
        <w:numPr>
          <w:ilvl w:val="0"/>
          <w:numId w:val="1"/>
        </w:numPr>
        <w:tabs>
          <w:tab w:val="left" w:pos="335"/>
        </w:tabs>
        <w:spacing w:before="8"/>
        <w:ind w:left="334"/>
        <w:rPr>
          <w:sz w:val="19"/>
        </w:rPr>
      </w:pPr>
      <w:r>
        <w:t xml:space="preserve">S vyučujúcim komunikovať na vyzvanie. </w:t>
      </w:r>
    </w:p>
    <w:p w:rsidR="00F72B94" w:rsidRPr="00F72B94" w:rsidRDefault="00F72B94" w:rsidP="00F72B94">
      <w:pPr>
        <w:tabs>
          <w:tab w:val="left" w:pos="335"/>
        </w:tabs>
        <w:spacing w:before="8"/>
        <w:rPr>
          <w:sz w:val="19"/>
        </w:rPr>
      </w:pPr>
    </w:p>
    <w:p w:rsidR="007942F1" w:rsidRDefault="00FF4582">
      <w:pPr>
        <w:pStyle w:val="Odsekzoznamu"/>
        <w:numPr>
          <w:ilvl w:val="0"/>
          <w:numId w:val="1"/>
        </w:numPr>
        <w:tabs>
          <w:tab w:val="left" w:pos="335"/>
        </w:tabs>
        <w:ind w:left="334"/>
      </w:pPr>
      <w:r>
        <w:t>Vypracovať zadané úlohy a v stanovenom termíne doručiť</w:t>
      </w:r>
      <w:r>
        <w:rPr>
          <w:spacing w:val="-11"/>
        </w:rPr>
        <w:t xml:space="preserve"> </w:t>
      </w:r>
      <w:r>
        <w:t>vyučujúcemu.</w:t>
      </w:r>
    </w:p>
    <w:p w:rsidR="007942F1" w:rsidRDefault="007942F1">
      <w:pPr>
        <w:sectPr w:rsidR="007942F1">
          <w:pgSz w:w="11910" w:h="16840"/>
          <w:pgMar w:top="1360" w:right="1300" w:bottom="280" w:left="1300" w:header="708" w:footer="708" w:gutter="0"/>
          <w:cols w:space="708"/>
        </w:sectPr>
      </w:pPr>
    </w:p>
    <w:p w:rsidR="007942F1" w:rsidRDefault="00FF4582">
      <w:pPr>
        <w:pStyle w:val="Odsekzoznamu"/>
        <w:numPr>
          <w:ilvl w:val="0"/>
          <w:numId w:val="1"/>
        </w:numPr>
        <w:tabs>
          <w:tab w:val="left" w:pos="378"/>
        </w:tabs>
        <w:spacing w:before="34" w:line="278" w:lineRule="auto"/>
        <w:ind w:left="116" w:right="113" w:firstLine="0"/>
        <w:jc w:val="both"/>
      </w:pPr>
      <w:r>
        <w:lastRenderedPageBreak/>
        <w:t xml:space="preserve">Pri doručovaní vypracovaných úloh využívať informačný systém  </w:t>
      </w:r>
      <w:proofErr w:type="spellStart"/>
      <w:r>
        <w:t>EduPage</w:t>
      </w:r>
      <w:proofErr w:type="spellEnd"/>
      <w:r>
        <w:t xml:space="preserve">  alebo  inú,  používanú   a vopred dohodnutú</w:t>
      </w:r>
      <w:r>
        <w:rPr>
          <w:spacing w:val="-1"/>
        </w:rPr>
        <w:t xml:space="preserve"> </w:t>
      </w:r>
      <w:r>
        <w:t>platformu.</w:t>
      </w:r>
    </w:p>
    <w:p w:rsidR="007942F1" w:rsidRDefault="00FF4582">
      <w:pPr>
        <w:pStyle w:val="Odsekzoznamu"/>
        <w:numPr>
          <w:ilvl w:val="0"/>
          <w:numId w:val="1"/>
        </w:numPr>
        <w:tabs>
          <w:tab w:val="left" w:pos="364"/>
        </w:tabs>
        <w:spacing w:before="196" w:line="278" w:lineRule="auto"/>
        <w:ind w:left="116" w:right="113" w:firstLine="0"/>
        <w:jc w:val="both"/>
      </w:pPr>
      <w:r>
        <w:t>Počas hodiny nevykonáva žiad</w:t>
      </w:r>
      <w:r w:rsidR="00C13317">
        <w:t>nu inú činnosť, ktorá nesúvisí s</w:t>
      </w:r>
      <w:r>
        <w:t xml:space="preserve"> vyučovaním, voči vyučujúcemu sa správa slušne, nepoužíva vulgarizmy a nevyrušuje ostatných</w:t>
      </w:r>
      <w:r>
        <w:rPr>
          <w:spacing w:val="-3"/>
        </w:rPr>
        <w:t xml:space="preserve"> </w:t>
      </w:r>
      <w:r>
        <w:t>žiakov.</w:t>
      </w:r>
    </w:p>
    <w:p w:rsidR="007942F1" w:rsidRDefault="00FF4582">
      <w:pPr>
        <w:pStyle w:val="Odsekzoznamu"/>
        <w:numPr>
          <w:ilvl w:val="0"/>
          <w:numId w:val="1"/>
        </w:numPr>
        <w:tabs>
          <w:tab w:val="left" w:pos="534"/>
        </w:tabs>
        <w:spacing w:before="195" w:line="276" w:lineRule="auto"/>
        <w:ind w:left="116" w:right="113" w:firstLine="0"/>
        <w:jc w:val="both"/>
      </w:pPr>
      <w:r>
        <w:t>Je prísne zakázané vyhotovovať a zverejňovať záznam z vyučovacej hodiny</w:t>
      </w:r>
      <w:r w:rsidR="00C13317">
        <w:t>,</w:t>
      </w:r>
      <w:r>
        <w:t xml:space="preserve"> a taktiež jeho </w:t>
      </w:r>
      <w:proofErr w:type="spellStart"/>
      <w:r>
        <w:t>streamova</w:t>
      </w:r>
      <w:r w:rsidR="00C13317">
        <w:t>nie</w:t>
      </w:r>
      <w:proofErr w:type="spellEnd"/>
      <w:r w:rsidR="00C13317">
        <w:t xml:space="preserve"> na sociálnych sieťach, </w:t>
      </w:r>
      <w:r>
        <w:t>prípad</w:t>
      </w:r>
      <w:r w:rsidR="00C13317">
        <w:t>n</w:t>
      </w:r>
      <w:r>
        <w:t xml:space="preserve">e v iných médiách. Počas hodiny je zakázané používať </w:t>
      </w:r>
      <w:proofErr w:type="spellStart"/>
      <w:r>
        <w:t>chat</w:t>
      </w:r>
      <w:proofErr w:type="spellEnd"/>
      <w:r>
        <w:t xml:space="preserve"> a písať na tabuľu bez povolenia</w:t>
      </w:r>
      <w:r>
        <w:rPr>
          <w:spacing w:val="-11"/>
        </w:rPr>
        <w:t xml:space="preserve"> </w:t>
      </w:r>
      <w:r>
        <w:t>vyučujúceho.</w:t>
      </w:r>
    </w:p>
    <w:p w:rsidR="007942F1" w:rsidRDefault="007942F1">
      <w:pPr>
        <w:pStyle w:val="Zkladntext"/>
        <w:spacing w:before="4"/>
        <w:rPr>
          <w:sz w:val="16"/>
        </w:rPr>
      </w:pPr>
    </w:p>
    <w:p w:rsidR="007942F1" w:rsidRDefault="00C13317">
      <w:pPr>
        <w:pStyle w:val="Odsekzoznamu"/>
        <w:numPr>
          <w:ilvl w:val="0"/>
          <w:numId w:val="1"/>
        </w:numPr>
        <w:tabs>
          <w:tab w:val="left" w:pos="450"/>
        </w:tabs>
        <w:spacing w:line="276" w:lineRule="auto"/>
        <w:ind w:left="116" w:right="112" w:firstLine="0"/>
        <w:jc w:val="both"/>
      </w:pPr>
      <w:r>
        <w:t xml:space="preserve"> </w:t>
      </w:r>
      <w:r w:rsidR="00FF4582">
        <w:t>Ak žiak narúša hodinu, nereaguje na upozornenia vyučujúceho, má vyučujúci právo žiaka z hodiny vypnúť a evidovať ho ako neprítomného na hodine. Následne sa žiak eviduje ako neprítomný. To isté platí aj v prípade, že nemá počas hodiny zapnutú kameru. O danom stave informuje vyučujúci zákonného zástupcu, triedneho učiteľa zápisom poznámky do</w:t>
      </w:r>
      <w:r w:rsidR="00FF4582">
        <w:rPr>
          <w:spacing w:val="-3"/>
        </w:rPr>
        <w:t xml:space="preserve"> </w:t>
      </w:r>
      <w:proofErr w:type="spellStart"/>
      <w:r w:rsidR="00FF4582">
        <w:t>EduPage</w:t>
      </w:r>
      <w:proofErr w:type="spellEnd"/>
      <w:r w:rsidR="00FF4582">
        <w:t>.</w:t>
      </w:r>
    </w:p>
    <w:p w:rsidR="007942F1" w:rsidRDefault="007942F1">
      <w:pPr>
        <w:pStyle w:val="Zkladntext"/>
        <w:spacing w:before="5"/>
        <w:rPr>
          <w:sz w:val="16"/>
        </w:rPr>
      </w:pPr>
    </w:p>
    <w:p w:rsidR="007942F1" w:rsidRDefault="00FF4582">
      <w:pPr>
        <w:pStyle w:val="Zkladntext"/>
        <w:spacing w:line="276" w:lineRule="auto"/>
        <w:ind w:left="116" w:right="112"/>
        <w:jc w:val="both"/>
      </w:pPr>
      <w:r>
        <w:t>11. Ak žiak neabsolvuje v týždni viac ako  10% online h</w:t>
      </w:r>
      <w:r w:rsidR="00C13317">
        <w:t>odín zo subjektívnych príčin (z nedbalosti</w:t>
      </w:r>
      <w:r>
        <w:t xml:space="preserve"> a neochoty sa pripojiť aj keď má technické podmienky), triedny učiteľ ho preradí na inú formu dištančného vzdelávania – pomocou podporných materiálov, ktoré si bude musieť žiak priamo vyzdvihnúť v škole s inštruktážou na vypracovanie</w:t>
      </w:r>
      <w:r w:rsidR="00C13317">
        <w:t>,</w:t>
      </w:r>
      <w:r>
        <w:t xml:space="preserve"> a taktiež aj doručiť do školy vypracované materiály osobne v dohodnutom</w:t>
      </w:r>
      <w:r>
        <w:rPr>
          <w:spacing w:val="-1"/>
        </w:rPr>
        <w:t xml:space="preserve"> </w:t>
      </w:r>
      <w:r>
        <w:t>termíne.</w:t>
      </w:r>
    </w:p>
    <w:p w:rsidR="007942F1" w:rsidRDefault="007942F1">
      <w:pPr>
        <w:pStyle w:val="Zkladntext"/>
        <w:spacing w:before="5"/>
        <w:rPr>
          <w:sz w:val="16"/>
        </w:rPr>
      </w:pPr>
    </w:p>
    <w:p w:rsidR="007942F1" w:rsidRDefault="00C13317">
      <w:pPr>
        <w:pStyle w:val="Zkladntext"/>
        <w:spacing w:before="1" w:line="278" w:lineRule="auto"/>
        <w:ind w:left="116" w:right="117"/>
        <w:jc w:val="both"/>
      </w:pPr>
      <w:r>
        <w:t>12. Porušovanie ČLÁNKU 3</w:t>
      </w:r>
      <w:r w:rsidR="00FF4582">
        <w:t xml:space="preserve"> tohto dodatku k školskému poriadku</w:t>
      </w:r>
      <w:r>
        <w:t>,</w:t>
      </w:r>
      <w:r w:rsidR="00FF4582">
        <w:t xml:space="preserve"> sa posudzuje v zmysle Čl. 3 ods. 5 a Čl. 9 Metodického pokynu 22/2011 na hodnotenie žiakov základných škôl.</w:t>
      </w:r>
    </w:p>
    <w:p w:rsidR="007942F1" w:rsidRDefault="00193594">
      <w:pPr>
        <w:pStyle w:val="Zkladntext"/>
        <w:spacing w:before="197"/>
        <w:ind w:left="3170" w:right="3168"/>
        <w:jc w:val="center"/>
      </w:pPr>
      <w:r>
        <w:t>ČLÁNOK</w:t>
      </w:r>
      <w:r w:rsidR="00C13317">
        <w:t xml:space="preserve"> 4</w:t>
      </w:r>
    </w:p>
    <w:p w:rsidR="007942F1" w:rsidRDefault="007942F1">
      <w:pPr>
        <w:pStyle w:val="Zkladntext"/>
        <w:spacing w:before="6"/>
        <w:rPr>
          <w:sz w:val="19"/>
        </w:rPr>
      </w:pPr>
    </w:p>
    <w:p w:rsidR="007942F1" w:rsidRDefault="00FF4582">
      <w:pPr>
        <w:pStyle w:val="Zkladntext"/>
        <w:spacing w:before="1" w:line="276" w:lineRule="auto"/>
        <w:ind w:left="116"/>
      </w:pPr>
      <w:r>
        <w:t>Záverečné ustanovenia dodatku k školskému poriadku nadobúda platnosť dň</w:t>
      </w:r>
      <w:r w:rsidR="00C13317">
        <w:t xml:space="preserve">a 9.12.2021. Pedagogická rada </w:t>
      </w:r>
      <w:r>
        <w:t xml:space="preserve"> prerokovala dodatok dňa 8.12.2021 a schválila uznesením.</w:t>
      </w:r>
    </w:p>
    <w:p w:rsidR="007942F1" w:rsidRDefault="007942F1">
      <w:pPr>
        <w:pStyle w:val="Zkladntext"/>
      </w:pPr>
    </w:p>
    <w:p w:rsidR="007942F1" w:rsidRDefault="007942F1">
      <w:pPr>
        <w:pStyle w:val="Zkladntext"/>
      </w:pPr>
    </w:p>
    <w:p w:rsidR="007942F1" w:rsidRDefault="007942F1">
      <w:pPr>
        <w:pStyle w:val="Zkladntext"/>
      </w:pPr>
    </w:p>
    <w:p w:rsidR="007942F1" w:rsidRDefault="007942F1">
      <w:pPr>
        <w:pStyle w:val="Zkladntext"/>
      </w:pPr>
    </w:p>
    <w:p w:rsidR="00FF4582" w:rsidRDefault="00FF4582">
      <w:pPr>
        <w:pStyle w:val="Zkladntext"/>
        <w:tabs>
          <w:tab w:val="left" w:pos="6489"/>
        </w:tabs>
        <w:spacing w:before="144"/>
        <w:ind w:left="116"/>
        <w:rPr>
          <w:spacing w:val="-2"/>
        </w:rPr>
      </w:pPr>
      <w:r>
        <w:t>Michaľany, 8.12.2021                                                                 Mgr. Ľudmila Zembuchová,</w:t>
      </w:r>
      <w:r>
        <w:rPr>
          <w:spacing w:val="-2"/>
        </w:rPr>
        <w:t xml:space="preserve"> </w:t>
      </w:r>
    </w:p>
    <w:p w:rsidR="007942F1" w:rsidRDefault="00FF4582">
      <w:pPr>
        <w:pStyle w:val="Zkladntext"/>
        <w:tabs>
          <w:tab w:val="left" w:pos="6489"/>
        </w:tabs>
        <w:spacing w:before="144"/>
        <w:ind w:left="116"/>
      </w:pPr>
      <w:r>
        <w:tab/>
        <w:t xml:space="preserve">   riaditeľka školy</w:t>
      </w:r>
    </w:p>
    <w:sectPr w:rsidR="007942F1" w:rsidSect="007942F1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6EDD"/>
    <w:multiLevelType w:val="hybridMultilevel"/>
    <w:tmpl w:val="A13AD0E0"/>
    <w:lvl w:ilvl="0" w:tplc="C90455CE">
      <w:start w:val="1"/>
      <w:numFmt w:val="decimal"/>
      <w:lvlText w:val="%1."/>
      <w:lvlJc w:val="left"/>
      <w:pPr>
        <w:ind w:left="384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47AAB6E8">
      <w:numFmt w:val="bullet"/>
      <w:lvlText w:val="•"/>
      <w:lvlJc w:val="left"/>
      <w:pPr>
        <w:ind w:left="1272" w:hanging="219"/>
      </w:pPr>
      <w:rPr>
        <w:rFonts w:hint="default"/>
        <w:lang w:val="sk-SK" w:eastAsia="en-US" w:bidi="ar-SA"/>
      </w:rPr>
    </w:lvl>
    <w:lvl w:ilvl="2" w:tplc="950A44B6">
      <w:numFmt w:val="bullet"/>
      <w:lvlText w:val="•"/>
      <w:lvlJc w:val="left"/>
      <w:pPr>
        <w:ind w:left="2165" w:hanging="219"/>
      </w:pPr>
      <w:rPr>
        <w:rFonts w:hint="default"/>
        <w:lang w:val="sk-SK" w:eastAsia="en-US" w:bidi="ar-SA"/>
      </w:rPr>
    </w:lvl>
    <w:lvl w:ilvl="3" w:tplc="75D8427C">
      <w:numFmt w:val="bullet"/>
      <w:lvlText w:val="•"/>
      <w:lvlJc w:val="left"/>
      <w:pPr>
        <w:ind w:left="3057" w:hanging="219"/>
      </w:pPr>
      <w:rPr>
        <w:rFonts w:hint="default"/>
        <w:lang w:val="sk-SK" w:eastAsia="en-US" w:bidi="ar-SA"/>
      </w:rPr>
    </w:lvl>
    <w:lvl w:ilvl="4" w:tplc="14566D68">
      <w:numFmt w:val="bullet"/>
      <w:lvlText w:val="•"/>
      <w:lvlJc w:val="left"/>
      <w:pPr>
        <w:ind w:left="3950" w:hanging="219"/>
      </w:pPr>
      <w:rPr>
        <w:rFonts w:hint="default"/>
        <w:lang w:val="sk-SK" w:eastAsia="en-US" w:bidi="ar-SA"/>
      </w:rPr>
    </w:lvl>
    <w:lvl w:ilvl="5" w:tplc="A33E25FE">
      <w:numFmt w:val="bullet"/>
      <w:lvlText w:val="•"/>
      <w:lvlJc w:val="left"/>
      <w:pPr>
        <w:ind w:left="4843" w:hanging="219"/>
      </w:pPr>
      <w:rPr>
        <w:rFonts w:hint="default"/>
        <w:lang w:val="sk-SK" w:eastAsia="en-US" w:bidi="ar-SA"/>
      </w:rPr>
    </w:lvl>
    <w:lvl w:ilvl="6" w:tplc="C96E3928">
      <w:numFmt w:val="bullet"/>
      <w:lvlText w:val="•"/>
      <w:lvlJc w:val="left"/>
      <w:pPr>
        <w:ind w:left="5735" w:hanging="219"/>
      </w:pPr>
      <w:rPr>
        <w:rFonts w:hint="default"/>
        <w:lang w:val="sk-SK" w:eastAsia="en-US" w:bidi="ar-SA"/>
      </w:rPr>
    </w:lvl>
    <w:lvl w:ilvl="7" w:tplc="1C5A0ABE">
      <w:numFmt w:val="bullet"/>
      <w:lvlText w:val="•"/>
      <w:lvlJc w:val="left"/>
      <w:pPr>
        <w:ind w:left="6628" w:hanging="219"/>
      </w:pPr>
      <w:rPr>
        <w:rFonts w:hint="default"/>
        <w:lang w:val="sk-SK" w:eastAsia="en-US" w:bidi="ar-SA"/>
      </w:rPr>
    </w:lvl>
    <w:lvl w:ilvl="8" w:tplc="9AF8B9FC">
      <w:numFmt w:val="bullet"/>
      <w:lvlText w:val="•"/>
      <w:lvlJc w:val="left"/>
      <w:pPr>
        <w:ind w:left="7521" w:hanging="219"/>
      </w:pPr>
      <w:rPr>
        <w:rFonts w:hint="default"/>
        <w:lang w:val="sk-SK" w:eastAsia="en-US" w:bidi="ar-SA"/>
      </w:rPr>
    </w:lvl>
  </w:abstractNum>
  <w:abstractNum w:abstractNumId="1">
    <w:nsid w:val="47070E03"/>
    <w:multiLevelType w:val="hybridMultilevel"/>
    <w:tmpl w:val="9B220602"/>
    <w:lvl w:ilvl="0" w:tplc="DD5A8158">
      <w:start w:val="1"/>
      <w:numFmt w:val="decimal"/>
      <w:lvlText w:val="%1."/>
      <w:lvlJc w:val="left"/>
      <w:pPr>
        <w:ind w:left="116" w:hanging="290"/>
        <w:jc w:val="left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AF56F768">
      <w:numFmt w:val="bullet"/>
      <w:lvlText w:val="•"/>
      <w:lvlJc w:val="left"/>
      <w:pPr>
        <w:ind w:left="1038" w:hanging="290"/>
      </w:pPr>
      <w:rPr>
        <w:rFonts w:hint="default"/>
        <w:lang w:val="sk-SK" w:eastAsia="en-US" w:bidi="ar-SA"/>
      </w:rPr>
    </w:lvl>
    <w:lvl w:ilvl="2" w:tplc="002E4C62">
      <w:numFmt w:val="bullet"/>
      <w:lvlText w:val="•"/>
      <w:lvlJc w:val="left"/>
      <w:pPr>
        <w:ind w:left="1957" w:hanging="290"/>
      </w:pPr>
      <w:rPr>
        <w:rFonts w:hint="default"/>
        <w:lang w:val="sk-SK" w:eastAsia="en-US" w:bidi="ar-SA"/>
      </w:rPr>
    </w:lvl>
    <w:lvl w:ilvl="3" w:tplc="CA2C9338">
      <w:numFmt w:val="bullet"/>
      <w:lvlText w:val="•"/>
      <w:lvlJc w:val="left"/>
      <w:pPr>
        <w:ind w:left="2875" w:hanging="290"/>
      </w:pPr>
      <w:rPr>
        <w:rFonts w:hint="default"/>
        <w:lang w:val="sk-SK" w:eastAsia="en-US" w:bidi="ar-SA"/>
      </w:rPr>
    </w:lvl>
    <w:lvl w:ilvl="4" w:tplc="72DE1722">
      <w:numFmt w:val="bullet"/>
      <w:lvlText w:val="•"/>
      <w:lvlJc w:val="left"/>
      <w:pPr>
        <w:ind w:left="3794" w:hanging="290"/>
      </w:pPr>
      <w:rPr>
        <w:rFonts w:hint="default"/>
        <w:lang w:val="sk-SK" w:eastAsia="en-US" w:bidi="ar-SA"/>
      </w:rPr>
    </w:lvl>
    <w:lvl w:ilvl="5" w:tplc="EAFECA60">
      <w:numFmt w:val="bullet"/>
      <w:lvlText w:val="•"/>
      <w:lvlJc w:val="left"/>
      <w:pPr>
        <w:ind w:left="4713" w:hanging="290"/>
      </w:pPr>
      <w:rPr>
        <w:rFonts w:hint="default"/>
        <w:lang w:val="sk-SK" w:eastAsia="en-US" w:bidi="ar-SA"/>
      </w:rPr>
    </w:lvl>
    <w:lvl w:ilvl="6" w:tplc="6958C9D8">
      <w:numFmt w:val="bullet"/>
      <w:lvlText w:val="•"/>
      <w:lvlJc w:val="left"/>
      <w:pPr>
        <w:ind w:left="5631" w:hanging="290"/>
      </w:pPr>
      <w:rPr>
        <w:rFonts w:hint="default"/>
        <w:lang w:val="sk-SK" w:eastAsia="en-US" w:bidi="ar-SA"/>
      </w:rPr>
    </w:lvl>
    <w:lvl w:ilvl="7" w:tplc="D8140A24">
      <w:numFmt w:val="bullet"/>
      <w:lvlText w:val="•"/>
      <w:lvlJc w:val="left"/>
      <w:pPr>
        <w:ind w:left="6550" w:hanging="290"/>
      </w:pPr>
      <w:rPr>
        <w:rFonts w:hint="default"/>
        <w:lang w:val="sk-SK" w:eastAsia="en-US" w:bidi="ar-SA"/>
      </w:rPr>
    </w:lvl>
    <w:lvl w:ilvl="8" w:tplc="570E33FC">
      <w:numFmt w:val="bullet"/>
      <w:lvlText w:val="•"/>
      <w:lvlJc w:val="left"/>
      <w:pPr>
        <w:ind w:left="7469" w:hanging="290"/>
      </w:pPr>
      <w:rPr>
        <w:rFonts w:hint="default"/>
        <w:lang w:val="sk-SK" w:eastAsia="en-US" w:bidi="ar-SA"/>
      </w:rPr>
    </w:lvl>
  </w:abstractNum>
  <w:abstractNum w:abstractNumId="2">
    <w:nsid w:val="4DCD7A21"/>
    <w:multiLevelType w:val="hybridMultilevel"/>
    <w:tmpl w:val="4A7C004E"/>
    <w:lvl w:ilvl="0" w:tplc="2BD624CA">
      <w:start w:val="5"/>
      <w:numFmt w:val="decimal"/>
      <w:lvlText w:val="%1."/>
      <w:lvlJc w:val="left"/>
      <w:pPr>
        <w:ind w:left="116" w:hanging="226"/>
        <w:jc w:val="left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E22C52DE">
      <w:numFmt w:val="bullet"/>
      <w:lvlText w:val="•"/>
      <w:lvlJc w:val="left"/>
      <w:pPr>
        <w:ind w:left="1038" w:hanging="226"/>
      </w:pPr>
      <w:rPr>
        <w:rFonts w:hint="default"/>
        <w:lang w:val="sk-SK" w:eastAsia="en-US" w:bidi="ar-SA"/>
      </w:rPr>
    </w:lvl>
    <w:lvl w:ilvl="2" w:tplc="9F7620C8">
      <w:numFmt w:val="bullet"/>
      <w:lvlText w:val="•"/>
      <w:lvlJc w:val="left"/>
      <w:pPr>
        <w:ind w:left="1957" w:hanging="226"/>
      </w:pPr>
      <w:rPr>
        <w:rFonts w:hint="default"/>
        <w:lang w:val="sk-SK" w:eastAsia="en-US" w:bidi="ar-SA"/>
      </w:rPr>
    </w:lvl>
    <w:lvl w:ilvl="3" w:tplc="11008616">
      <w:numFmt w:val="bullet"/>
      <w:lvlText w:val="•"/>
      <w:lvlJc w:val="left"/>
      <w:pPr>
        <w:ind w:left="2875" w:hanging="226"/>
      </w:pPr>
      <w:rPr>
        <w:rFonts w:hint="default"/>
        <w:lang w:val="sk-SK" w:eastAsia="en-US" w:bidi="ar-SA"/>
      </w:rPr>
    </w:lvl>
    <w:lvl w:ilvl="4" w:tplc="988A7304">
      <w:numFmt w:val="bullet"/>
      <w:lvlText w:val="•"/>
      <w:lvlJc w:val="left"/>
      <w:pPr>
        <w:ind w:left="3794" w:hanging="226"/>
      </w:pPr>
      <w:rPr>
        <w:rFonts w:hint="default"/>
        <w:lang w:val="sk-SK" w:eastAsia="en-US" w:bidi="ar-SA"/>
      </w:rPr>
    </w:lvl>
    <w:lvl w:ilvl="5" w:tplc="D62AAEAA">
      <w:numFmt w:val="bullet"/>
      <w:lvlText w:val="•"/>
      <w:lvlJc w:val="left"/>
      <w:pPr>
        <w:ind w:left="4713" w:hanging="226"/>
      </w:pPr>
      <w:rPr>
        <w:rFonts w:hint="default"/>
        <w:lang w:val="sk-SK" w:eastAsia="en-US" w:bidi="ar-SA"/>
      </w:rPr>
    </w:lvl>
    <w:lvl w:ilvl="6" w:tplc="23A0018C">
      <w:numFmt w:val="bullet"/>
      <w:lvlText w:val="•"/>
      <w:lvlJc w:val="left"/>
      <w:pPr>
        <w:ind w:left="5631" w:hanging="226"/>
      </w:pPr>
      <w:rPr>
        <w:rFonts w:hint="default"/>
        <w:lang w:val="sk-SK" w:eastAsia="en-US" w:bidi="ar-SA"/>
      </w:rPr>
    </w:lvl>
    <w:lvl w:ilvl="7" w:tplc="CB761536">
      <w:numFmt w:val="bullet"/>
      <w:lvlText w:val="•"/>
      <w:lvlJc w:val="left"/>
      <w:pPr>
        <w:ind w:left="6550" w:hanging="226"/>
      </w:pPr>
      <w:rPr>
        <w:rFonts w:hint="default"/>
        <w:lang w:val="sk-SK" w:eastAsia="en-US" w:bidi="ar-SA"/>
      </w:rPr>
    </w:lvl>
    <w:lvl w:ilvl="8" w:tplc="043847BC">
      <w:numFmt w:val="bullet"/>
      <w:lvlText w:val="•"/>
      <w:lvlJc w:val="left"/>
      <w:pPr>
        <w:ind w:left="7469" w:hanging="226"/>
      </w:pPr>
      <w:rPr>
        <w:rFonts w:hint="default"/>
        <w:lang w:val="sk-SK" w:eastAsia="en-US" w:bidi="ar-SA"/>
      </w:rPr>
    </w:lvl>
  </w:abstractNum>
  <w:abstractNum w:abstractNumId="3">
    <w:nsid w:val="51D34181"/>
    <w:multiLevelType w:val="hybridMultilevel"/>
    <w:tmpl w:val="4F6083EE"/>
    <w:lvl w:ilvl="0" w:tplc="BB3CA07A">
      <w:start w:val="1"/>
      <w:numFmt w:val="decimal"/>
      <w:lvlText w:val="%1."/>
      <w:lvlJc w:val="left"/>
      <w:pPr>
        <w:ind w:left="116" w:hanging="242"/>
        <w:jc w:val="left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0EECC17C">
      <w:numFmt w:val="bullet"/>
      <w:lvlText w:val="•"/>
      <w:lvlJc w:val="left"/>
      <w:pPr>
        <w:ind w:left="1038" w:hanging="242"/>
      </w:pPr>
      <w:rPr>
        <w:rFonts w:hint="default"/>
        <w:lang w:val="sk-SK" w:eastAsia="en-US" w:bidi="ar-SA"/>
      </w:rPr>
    </w:lvl>
    <w:lvl w:ilvl="2" w:tplc="6E448D5C">
      <w:numFmt w:val="bullet"/>
      <w:lvlText w:val="•"/>
      <w:lvlJc w:val="left"/>
      <w:pPr>
        <w:ind w:left="1957" w:hanging="242"/>
      </w:pPr>
      <w:rPr>
        <w:rFonts w:hint="default"/>
        <w:lang w:val="sk-SK" w:eastAsia="en-US" w:bidi="ar-SA"/>
      </w:rPr>
    </w:lvl>
    <w:lvl w:ilvl="3" w:tplc="8D98840C">
      <w:numFmt w:val="bullet"/>
      <w:lvlText w:val="•"/>
      <w:lvlJc w:val="left"/>
      <w:pPr>
        <w:ind w:left="2875" w:hanging="242"/>
      </w:pPr>
      <w:rPr>
        <w:rFonts w:hint="default"/>
        <w:lang w:val="sk-SK" w:eastAsia="en-US" w:bidi="ar-SA"/>
      </w:rPr>
    </w:lvl>
    <w:lvl w:ilvl="4" w:tplc="43465D92">
      <w:numFmt w:val="bullet"/>
      <w:lvlText w:val="•"/>
      <w:lvlJc w:val="left"/>
      <w:pPr>
        <w:ind w:left="3794" w:hanging="242"/>
      </w:pPr>
      <w:rPr>
        <w:rFonts w:hint="default"/>
        <w:lang w:val="sk-SK" w:eastAsia="en-US" w:bidi="ar-SA"/>
      </w:rPr>
    </w:lvl>
    <w:lvl w:ilvl="5" w:tplc="2D88482A">
      <w:numFmt w:val="bullet"/>
      <w:lvlText w:val="•"/>
      <w:lvlJc w:val="left"/>
      <w:pPr>
        <w:ind w:left="4713" w:hanging="242"/>
      </w:pPr>
      <w:rPr>
        <w:rFonts w:hint="default"/>
        <w:lang w:val="sk-SK" w:eastAsia="en-US" w:bidi="ar-SA"/>
      </w:rPr>
    </w:lvl>
    <w:lvl w:ilvl="6" w:tplc="F0CE8ED2">
      <w:numFmt w:val="bullet"/>
      <w:lvlText w:val="•"/>
      <w:lvlJc w:val="left"/>
      <w:pPr>
        <w:ind w:left="5631" w:hanging="242"/>
      </w:pPr>
      <w:rPr>
        <w:rFonts w:hint="default"/>
        <w:lang w:val="sk-SK" w:eastAsia="en-US" w:bidi="ar-SA"/>
      </w:rPr>
    </w:lvl>
    <w:lvl w:ilvl="7" w:tplc="B56EF606">
      <w:numFmt w:val="bullet"/>
      <w:lvlText w:val="•"/>
      <w:lvlJc w:val="left"/>
      <w:pPr>
        <w:ind w:left="6550" w:hanging="242"/>
      </w:pPr>
      <w:rPr>
        <w:rFonts w:hint="default"/>
        <w:lang w:val="sk-SK" w:eastAsia="en-US" w:bidi="ar-SA"/>
      </w:rPr>
    </w:lvl>
    <w:lvl w:ilvl="8" w:tplc="FFCCFB08">
      <w:numFmt w:val="bullet"/>
      <w:lvlText w:val="•"/>
      <w:lvlJc w:val="left"/>
      <w:pPr>
        <w:ind w:left="7469" w:hanging="242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942F1"/>
    <w:rsid w:val="000E32A3"/>
    <w:rsid w:val="00193594"/>
    <w:rsid w:val="00272B8B"/>
    <w:rsid w:val="00505BE7"/>
    <w:rsid w:val="007942F1"/>
    <w:rsid w:val="00C13317"/>
    <w:rsid w:val="00DD7044"/>
    <w:rsid w:val="00F72B94"/>
    <w:rsid w:val="00FF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7942F1"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2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7942F1"/>
  </w:style>
  <w:style w:type="paragraph" w:styleId="Odsekzoznamu">
    <w:name w:val="List Paragraph"/>
    <w:basedOn w:val="Normlny"/>
    <w:uiPriority w:val="1"/>
    <w:qFormat/>
    <w:rsid w:val="007942F1"/>
    <w:pPr>
      <w:ind w:left="116"/>
      <w:jc w:val="both"/>
    </w:pPr>
  </w:style>
  <w:style w:type="paragraph" w:customStyle="1" w:styleId="TableParagraph">
    <w:name w:val="Table Paragraph"/>
    <w:basedOn w:val="Normlny"/>
    <w:uiPriority w:val="1"/>
    <w:qFormat/>
    <w:rsid w:val="007942F1"/>
  </w:style>
  <w:style w:type="character" w:styleId="Hypertextovprepojenie">
    <w:name w:val="Hyperlink"/>
    <w:basedOn w:val="Predvolenpsmoodseku"/>
    <w:uiPriority w:val="99"/>
    <w:unhideWhenUsed/>
    <w:rsid w:val="00F72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michalany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A7250-7621-46C3-BA0B-1DE636CA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Capek</dc:creator>
  <cp:lastModifiedBy>PC</cp:lastModifiedBy>
  <cp:revision>6</cp:revision>
  <cp:lastPrinted>2021-12-06T13:55:00Z</cp:lastPrinted>
  <dcterms:created xsi:type="dcterms:W3CDTF">2021-12-06T13:37:00Z</dcterms:created>
  <dcterms:modified xsi:type="dcterms:W3CDTF">2021-12-07T06:09:00Z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2021-12-05T00:00:00Z</vt:filetime>
  </property>
</Properties>
</file>