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411EF" w14:textId="7AA2399E" w:rsidR="008D15D5" w:rsidRDefault="008D15D5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 wp14:anchorId="1F8317A4" wp14:editId="4889721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427595" cy="10500360"/>
            <wp:effectExtent l="0" t="0" r="190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7595" cy="1050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FBE2C" w14:textId="38E6BBC1"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lastRenderedPageBreak/>
        <w:t>S p r á v a</w:t>
      </w:r>
    </w:p>
    <w:p w14:paraId="150FBE2D" w14:textId="77777777"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o výsledkoch a podmienkach výchovno-vzdelávacej činnosti  </w:t>
      </w:r>
    </w:p>
    <w:p w14:paraId="150FBE2E" w14:textId="77777777"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Gymnázia J. A. Komenského - </w:t>
      </w:r>
    </w:p>
    <w:p w14:paraId="150FBE2F" w14:textId="77777777"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proofErr w:type="spellStart"/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Comenius</w:t>
      </w:r>
      <w:proofErr w:type="spellEnd"/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</w:t>
      </w:r>
      <w:proofErr w:type="spellStart"/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Gimnázium</w:t>
      </w:r>
      <w:proofErr w:type="spellEnd"/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, Štúrova 16,</w:t>
      </w:r>
    </w:p>
    <w:p w14:paraId="150FBE30" w14:textId="77777777"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Želiezovce </w:t>
      </w:r>
    </w:p>
    <w:p w14:paraId="150FBE31" w14:textId="4CBC0370" w:rsidR="00D736EC" w:rsidRPr="00D736EC" w:rsidRDefault="00D736EC" w:rsidP="00D73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 xml:space="preserve"> za školský rok 20</w:t>
      </w:r>
      <w:r w:rsidR="00346D95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2</w:t>
      </w:r>
      <w:r w:rsidR="003C73F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1</w:t>
      </w:r>
      <w:r w:rsidRPr="00D736EC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/20</w:t>
      </w:r>
      <w:r w:rsidR="007D21A4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2</w:t>
      </w:r>
      <w:r w:rsidR="003C73FD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2</w:t>
      </w:r>
    </w:p>
    <w:p w14:paraId="150FBE32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0FBE33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0FBE34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0FBE35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Predkladá:</w:t>
      </w:r>
    </w:p>
    <w:p w14:paraId="150FBE36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14:paraId="150FBE37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Katarina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Cserbová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150FBE38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riaditeľka školy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150FBE39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150FBE3A" w14:textId="563D6B20" w:rsidR="00D736EC" w:rsidRPr="00A969C8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Prerokované v pedagogickej rade školy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                dňa </w:t>
      </w:r>
      <w:r w:rsidR="00375651">
        <w:rPr>
          <w:rFonts w:ascii="Times New Roman" w:eastAsia="Times New Roman" w:hAnsi="Times New Roman" w:cs="Times New Roman"/>
          <w:sz w:val="24"/>
          <w:szCs w:val="24"/>
          <w:lang w:eastAsia="sk-SK"/>
        </w:rPr>
        <w:t>26</w:t>
      </w:r>
      <w:r w:rsidRPr="00A969C8">
        <w:rPr>
          <w:rFonts w:ascii="Times New Roman" w:eastAsia="Times New Roman" w:hAnsi="Times New Roman" w:cs="Times New Roman"/>
          <w:sz w:val="24"/>
          <w:szCs w:val="24"/>
          <w:lang w:eastAsia="sk-SK"/>
        </w:rPr>
        <w:t>.08.20</w:t>
      </w:r>
      <w:r w:rsidR="007D21A4" w:rsidRPr="00A969C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37565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14:paraId="150FBE3B" w14:textId="77777777" w:rsidR="00D736EC" w:rsidRPr="00A969C8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0FBE3C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Vyjadrenie rady školy: </w:t>
      </w:r>
    </w:p>
    <w:p w14:paraId="150FBE3D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Rada školy odporúča zriaďovateľovi</w:t>
      </w:r>
    </w:p>
    <w:p w14:paraId="150FBE3E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Nitrianskemu samosprávnemu kraju</w:t>
      </w:r>
    </w:p>
    <w:p w14:paraId="150FBE3F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 xml:space="preserve">s c h v á l i ť </w:t>
      </w:r>
    </w:p>
    <w:p w14:paraId="150FBE40" w14:textId="77777777"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Správu o výsledkoch a podmienkach </w:t>
      </w:r>
    </w:p>
    <w:p w14:paraId="150FBE41" w14:textId="77777777"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výchovno-vzdelávacej činnosti  školy</w:t>
      </w:r>
    </w:p>
    <w:p w14:paraId="150FBE42" w14:textId="1766C8D2"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za školský rok 20</w:t>
      </w:r>
      <w:r w:rsidR="00346D95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  <w:r w:rsidR="00980C11">
        <w:rPr>
          <w:rFonts w:ascii="Times New Roman" w:eastAsia="Times New Roman" w:hAnsi="Times New Roman" w:cs="Times New Roman"/>
          <w:sz w:val="24"/>
          <w:szCs w:val="20"/>
          <w:lang w:eastAsia="sk-SK"/>
        </w:rPr>
        <w:t>1</w:t>
      </w: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/20</w:t>
      </w:r>
      <w:r w:rsidR="008527DB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  <w:r w:rsidR="00980C11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</w:p>
    <w:p w14:paraId="150FBE43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50FBE44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150FBE45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..............................................................</w:t>
      </w:r>
    </w:p>
    <w:p w14:paraId="150FBE46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 Zsolt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Jankus</w:t>
      </w:r>
      <w:proofErr w:type="spellEnd"/>
    </w:p>
    <w:p w14:paraId="150FBE47" w14:textId="77777777" w:rsidR="00D736EC" w:rsidRPr="00D736EC" w:rsidRDefault="00D736EC" w:rsidP="00D736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predseda RŠ </w:t>
      </w:r>
    </w:p>
    <w:p w14:paraId="150FBE48" w14:textId="77777777" w:rsidR="00D736EC" w:rsidRPr="00D736EC" w:rsidRDefault="00D736EC" w:rsidP="00D736EC">
      <w:pPr>
        <w:spacing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pri Gymnáziu J. A. Komenského -</w:t>
      </w:r>
    </w:p>
    <w:p w14:paraId="150FBE49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Comenius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Gimnázium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14:paraId="150FBE4A" w14:textId="77777777" w:rsidR="00D736EC" w:rsidRPr="00D736EC" w:rsidRDefault="00D736EC" w:rsidP="00D736EC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Štúrova 16, Želiezovce </w:t>
      </w:r>
    </w:p>
    <w:p w14:paraId="150FBE4B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</w:p>
    <w:p w14:paraId="150FBE4C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</w:p>
    <w:p w14:paraId="150FBE4D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</w:p>
    <w:p w14:paraId="150FBE4E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  <w:t xml:space="preserve">Stanovisko zriaďovateľa: </w:t>
      </w:r>
    </w:p>
    <w:p w14:paraId="150FBE4F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sk-SK"/>
        </w:rPr>
      </w:pPr>
    </w:p>
    <w:p w14:paraId="150FBE50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Nitriansky samosprávny kraj</w:t>
      </w:r>
    </w:p>
    <w:p w14:paraId="150FBE51" w14:textId="77777777" w:rsidR="00D736EC" w:rsidRPr="00D736EC" w:rsidRDefault="00D736EC" w:rsidP="00D736EC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 ch v a ľ u j e – n e s ch v a ľ u j e</w:t>
      </w:r>
    </w:p>
    <w:p w14:paraId="150FBE52" w14:textId="77777777"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 xml:space="preserve">Správu o výsledkoch a podmienkach </w:t>
      </w:r>
    </w:p>
    <w:p w14:paraId="150FBE53" w14:textId="77777777" w:rsidR="00D736EC" w:rsidRPr="00D736EC" w:rsidRDefault="00D736EC" w:rsidP="00D736E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výchovno-vzdelávacej činnosti</w:t>
      </w:r>
    </w:p>
    <w:p w14:paraId="150FBE54" w14:textId="001BA3C7" w:rsidR="00D736EC" w:rsidRPr="00D736EC" w:rsidRDefault="00D736EC" w:rsidP="00D736EC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0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za školský rok 20</w:t>
      </w:r>
      <w:r w:rsidR="00346D95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  <w:r w:rsidR="00980C11">
        <w:rPr>
          <w:rFonts w:ascii="Times New Roman" w:eastAsia="Times New Roman" w:hAnsi="Times New Roman" w:cs="Times New Roman"/>
          <w:sz w:val="24"/>
          <w:szCs w:val="20"/>
          <w:lang w:eastAsia="sk-SK"/>
        </w:rPr>
        <w:t>1</w:t>
      </w:r>
      <w:r w:rsidRPr="00D736EC">
        <w:rPr>
          <w:rFonts w:ascii="Times New Roman" w:eastAsia="Times New Roman" w:hAnsi="Times New Roman" w:cs="Times New Roman"/>
          <w:sz w:val="24"/>
          <w:szCs w:val="20"/>
          <w:lang w:eastAsia="sk-SK"/>
        </w:rPr>
        <w:t>/20</w:t>
      </w:r>
      <w:r w:rsidR="007D21A4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  <w:r w:rsidR="00980C11">
        <w:rPr>
          <w:rFonts w:ascii="Times New Roman" w:eastAsia="Times New Roman" w:hAnsi="Times New Roman" w:cs="Times New Roman"/>
          <w:sz w:val="24"/>
          <w:szCs w:val="20"/>
          <w:lang w:eastAsia="sk-SK"/>
        </w:rPr>
        <w:t>2</w:t>
      </w:r>
    </w:p>
    <w:p w14:paraId="150FBE55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14:paraId="150FBE56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14:paraId="150FBE57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14:paraId="150FBE58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sk-SK"/>
        </w:rPr>
      </w:pPr>
    </w:p>
    <w:p w14:paraId="150FBE59" w14:textId="77777777" w:rsidR="00D736EC" w:rsidRPr="00D736EC" w:rsidRDefault="00D736EC" w:rsidP="00D7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BE5A" w14:textId="77777777" w:rsidR="00D736EC" w:rsidRPr="00D736EC" w:rsidRDefault="00D736EC" w:rsidP="00D73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BE5B" w14:textId="77777777" w:rsidR="00D736EC" w:rsidRPr="00D736EC" w:rsidRDefault="00D736EC" w:rsidP="00F2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 xml:space="preserve">S p r á </w:t>
      </w:r>
      <w:bookmarkStart w:id="0" w:name="_GoBack"/>
      <w:bookmarkEnd w:id="0"/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a </w:t>
      </w:r>
    </w:p>
    <w:p w14:paraId="150FBE5C" w14:textId="77777777" w:rsidR="00D736EC" w:rsidRPr="00D736EC" w:rsidRDefault="00D736EC" w:rsidP="00F2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 výsledkoch a podmienkach výchovno-vzdelávacej činnosti </w:t>
      </w:r>
    </w:p>
    <w:p w14:paraId="150FBE5D" w14:textId="77777777" w:rsidR="00D736EC" w:rsidRPr="00D736EC" w:rsidRDefault="00D736EC" w:rsidP="00F2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Gymnázia J. A. Komenského - </w:t>
      </w:r>
      <w:proofErr w:type="spellStart"/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Comenius</w:t>
      </w:r>
      <w:proofErr w:type="spellEnd"/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Gimnázium</w:t>
      </w:r>
      <w:proofErr w:type="spellEnd"/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Štúrova 16, Želiezovce </w:t>
      </w:r>
    </w:p>
    <w:p w14:paraId="150FBE5E" w14:textId="3D8DF35B" w:rsidR="00AD0336" w:rsidRDefault="00D736EC" w:rsidP="00F27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školský rok 20</w:t>
      </w:r>
      <w:r w:rsidR="00B33E4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980C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</w:t>
      </w:r>
      <w:r w:rsidR="007D21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980C1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</w:p>
    <w:p w14:paraId="150FBE5F" w14:textId="77777777" w:rsidR="00186D70" w:rsidRDefault="00186D70" w:rsidP="00BB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BE60" w14:textId="77777777" w:rsidR="00186D70" w:rsidRDefault="00186D70" w:rsidP="00186D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Správu vypracovali:</w:t>
      </w:r>
    </w:p>
    <w:p w14:paraId="150FBE61" w14:textId="77777777" w:rsidR="00186D70" w:rsidRDefault="00186D70" w:rsidP="00186D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Katarina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Cserbová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riaditeľka školy</w:t>
      </w:r>
    </w:p>
    <w:p w14:paraId="150FBE62" w14:textId="77777777" w:rsidR="00186D70" w:rsidRPr="00186D70" w:rsidRDefault="00F27749" w:rsidP="00186D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Anikó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Tót</w:t>
      </w:r>
      <w:r w:rsidR="00186D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hová, ekonómka školy </w:t>
      </w:r>
    </w:p>
    <w:p w14:paraId="150FBE63" w14:textId="77777777" w:rsidR="00BB4613" w:rsidRDefault="00BB4613" w:rsidP="00BB4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BE64" w14:textId="77777777" w:rsid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Východiská a podklady:</w:t>
      </w:r>
    </w:p>
    <w:p w14:paraId="150FBE65" w14:textId="77777777" w:rsid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50FBE66" w14:textId="77777777" w:rsidR="00D45A86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86D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1. </w:t>
      </w:r>
      <w:r w:rsidR="00D45A86" w:rsidRPr="00186D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Vyhlášk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</w:t>
      </w:r>
      <w:r w:rsidR="00D45A86" w:rsidRPr="00186D70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Ministerstva školstva SR č. 435/2020 Z. z. z 18. 12.2020  o štruktúre a obsahu správ o výchovno-vzdelávacej činnosti, jej výsledkoch a podmienkach škôl a školských zariadení.</w:t>
      </w:r>
    </w:p>
    <w:p w14:paraId="150FBE67" w14:textId="77777777" w:rsid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2. Koncepcia rozvoja školy na roky 2017 – 2022</w:t>
      </w:r>
    </w:p>
    <w:p w14:paraId="150FBE68" w14:textId="77777777" w:rsid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3. Inovovaný školský vzdelávací program</w:t>
      </w:r>
    </w:p>
    <w:p w14:paraId="150FBE69" w14:textId="77777777" w:rsid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4. Vyhodnotenia plnenia plánov práce jednotlivých predmetových komisií a koordinátorov</w:t>
      </w:r>
    </w:p>
    <w:p w14:paraId="150FBE6A" w14:textId="77777777" w:rsid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5. Hodnotiaca správa činnosti výchovného poradcu</w:t>
      </w:r>
    </w:p>
    <w:p w14:paraId="150FBE6B" w14:textId="77777777" w:rsidR="00186D70" w:rsidRPr="00186D70" w:rsidRDefault="00186D70" w:rsidP="00BB46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50FBE6C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I.</w:t>
      </w:r>
    </w:p>
    <w:p w14:paraId="150FBE6D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a) 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Základné identifikačné údaje o škole: (§ 2ods. 1 písm. a)</w:t>
      </w:r>
    </w:p>
    <w:p w14:paraId="150FBE6E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210"/>
      </w:tblGrid>
      <w:tr w:rsidR="00D736EC" w:rsidRPr="00D736EC" w14:paraId="150FBE70" w14:textId="77777777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6F" w14:textId="77777777" w:rsidR="00D736EC" w:rsidRPr="00D736EC" w:rsidRDefault="00F27749" w:rsidP="00F27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1.Názov školy: Gymnázium Jána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mosa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Komenského - </w:t>
            </w:r>
            <w:proofErr w:type="spellStart"/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Comenius</w:t>
            </w:r>
            <w:proofErr w:type="spellEnd"/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Gimnázium</w:t>
            </w:r>
            <w:proofErr w:type="spellEnd"/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Štúrova 16, Želiezovce</w:t>
            </w:r>
          </w:p>
        </w:tc>
      </w:tr>
      <w:tr w:rsidR="00D736EC" w:rsidRPr="00D736EC" w14:paraId="150FBE72" w14:textId="77777777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7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 Adresa školy: Štúrova 16, 937 01 Želiezovce</w:t>
            </w:r>
          </w:p>
        </w:tc>
      </w:tr>
      <w:tr w:rsidR="00D736EC" w:rsidRPr="00D736EC" w14:paraId="150FBE74" w14:textId="77777777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7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 telefónne číslo: 036/771</w:t>
            </w:r>
            <w:r w:rsidR="00FE1C4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2104</w:t>
            </w: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036/7711229</w:t>
            </w:r>
          </w:p>
        </w:tc>
      </w:tr>
      <w:tr w:rsidR="00D736EC" w:rsidRPr="00D736EC" w14:paraId="150FBE76" w14:textId="77777777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75" w14:textId="77777777" w:rsidR="00D736EC" w:rsidRPr="00D736EC" w:rsidRDefault="006763FE" w:rsidP="00676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Webové sídlo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: www.comgim.sk</w:t>
            </w:r>
          </w:p>
        </w:tc>
      </w:tr>
      <w:tr w:rsidR="006763FE" w:rsidRPr="00D736EC" w14:paraId="150FBE78" w14:textId="77777777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77" w14:textId="77777777" w:rsidR="006763FE" w:rsidRDefault="006763FE" w:rsidP="00676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 Adresa elektronickej pošty: skola@comgim.sk</w:t>
            </w:r>
          </w:p>
        </w:tc>
      </w:tr>
      <w:tr w:rsidR="00D736EC" w:rsidRPr="00D736EC" w14:paraId="150FBE7A" w14:textId="77777777" w:rsidTr="007D21A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79" w14:textId="77777777" w:rsidR="00D736EC" w:rsidRPr="00D736EC" w:rsidRDefault="006763FE" w:rsidP="00676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6. Meno a priezvisko vedúceho zamestnanca a jeho funkcia: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Katarina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Cserbová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riaditeľka školy</w:t>
            </w:r>
          </w:p>
        </w:tc>
      </w:tr>
    </w:tbl>
    <w:p w14:paraId="150FBE7B" w14:textId="77777777" w:rsidR="00D736EC" w:rsidRPr="00D736EC" w:rsidRDefault="00D736EC" w:rsidP="0067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763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</w:t>
      </w:r>
      <w:r w:rsidR="006763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Mená, priezviská a označenie funkcie členov rad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školy:</w:t>
      </w:r>
    </w:p>
    <w:p w14:paraId="150FBE7C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Údaje o rade školy:</w:t>
      </w:r>
    </w:p>
    <w:p w14:paraId="150FBE7D" w14:textId="77777777" w:rsidR="00D736EC" w:rsidRPr="00D736EC" w:rsidRDefault="00D736EC" w:rsidP="00F277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bola ustanovená v zmysle § 24 zákona č. 596/2003 Z. z. o štátnej správe v školstve a školskej samospráve a o zmene a doplnení niektorých zákonov v znení neskorších predpisov. Ustanovujúce zasadnutie sa konalo dňa 1</w:t>
      </w:r>
      <w:r w:rsidR="007D21A4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.0</w:t>
      </w:r>
      <w:r w:rsidR="007D21A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.20</w:t>
      </w:r>
      <w:r w:rsidR="007D21A4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150FBE7E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Členovia rady školy:</w:t>
      </w:r>
    </w:p>
    <w:tbl>
      <w:tblPr>
        <w:tblW w:w="883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41"/>
        <w:gridCol w:w="2670"/>
        <w:gridCol w:w="2139"/>
        <w:gridCol w:w="3385"/>
      </w:tblGrid>
      <w:tr w:rsidR="00D736EC" w:rsidRPr="00D736EC" w14:paraId="150FBE83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7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P.č</w:t>
            </w:r>
            <w:proofErr w:type="spellEnd"/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80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Meno a priezvisko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8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Funkcia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8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Zvolený /delegovaný/ za +</w:t>
            </w:r>
          </w:p>
        </w:tc>
      </w:tr>
      <w:tr w:rsidR="00D736EC" w:rsidRPr="00D736EC" w14:paraId="150FBE88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8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8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Zsolt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Jankus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86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8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Pedagogický zamestnanec</w:t>
            </w:r>
          </w:p>
        </w:tc>
      </w:tr>
      <w:tr w:rsidR="00D736EC" w:rsidRPr="00D736EC" w14:paraId="150FBE8D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8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8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Kristián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Šoóky</w:t>
            </w:r>
            <w:proofErr w:type="spellEnd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Mgr.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8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podpredseda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8C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Pedagogický zamestnanec</w:t>
            </w:r>
          </w:p>
        </w:tc>
      </w:tr>
      <w:tr w:rsidR="00D736EC" w:rsidRPr="00D736EC" w14:paraId="150FBE92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8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8F" w14:textId="77777777"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Anikó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Tóthová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90" w14:textId="3DCF0432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tajomní</w:t>
            </w:r>
            <w:r w:rsidR="00A205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</w:t>
            </w: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</w:t>
            </w:r>
            <w:r w:rsidR="00A205D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9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Nepedagogický zamestnanec</w:t>
            </w:r>
          </w:p>
        </w:tc>
      </w:tr>
      <w:tr w:rsidR="00D736EC" w:rsidRPr="00D736EC" w14:paraId="150FBE97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9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4.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9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Tibor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Csenger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9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96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Delegát zriaďovateľa</w:t>
            </w:r>
          </w:p>
        </w:tc>
      </w:tr>
      <w:tr w:rsidR="00D736EC" w:rsidRPr="00D736EC" w14:paraId="150FBE9C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98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99" w14:textId="77777777"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Mgr. Zuzana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Sokol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ová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9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9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Delegát zriaďovateľa</w:t>
            </w:r>
          </w:p>
        </w:tc>
      </w:tr>
      <w:tr w:rsidR="00D736EC" w:rsidRPr="00D736EC" w14:paraId="150FBEA1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9D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9E" w14:textId="77777777"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Kazimír Kovács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9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A0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Delegát zriaďovateľa</w:t>
            </w:r>
          </w:p>
        </w:tc>
      </w:tr>
      <w:tr w:rsidR="00D736EC" w:rsidRPr="00D736EC" w14:paraId="150FBEA6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A2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A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Mgr. Jozef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Mészároš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A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A5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Delegát zriaďovateľa</w:t>
            </w:r>
          </w:p>
        </w:tc>
      </w:tr>
      <w:tr w:rsidR="00D736EC" w:rsidRPr="00D736EC" w14:paraId="150FBEAB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A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A8" w14:textId="28200527" w:rsidR="00D736EC" w:rsidRPr="00D736EC" w:rsidRDefault="00796B8E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Mgr. Renáta Antalová, PhD.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A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A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rodičov</w:t>
            </w:r>
          </w:p>
        </w:tc>
      </w:tr>
      <w:tr w:rsidR="00D736EC" w:rsidRPr="00D736EC" w14:paraId="150FBEB0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AC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AD" w14:textId="77777777"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Andrea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Puks</w:t>
            </w:r>
            <w:r w:rsidR="00D736EC"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ová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A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A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rodičov</w:t>
            </w:r>
          </w:p>
        </w:tc>
      </w:tr>
      <w:tr w:rsidR="00D736EC" w:rsidRPr="00D736EC" w14:paraId="150FBEB5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B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B2" w14:textId="77777777" w:rsidR="00D736EC" w:rsidRPr="00D736EC" w:rsidRDefault="007D21A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Ing.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Szilvia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Török</w:t>
            </w:r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B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B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rodičov</w:t>
            </w:r>
          </w:p>
        </w:tc>
      </w:tr>
      <w:tr w:rsidR="00D736EC" w:rsidRPr="00D736EC" w14:paraId="150FBEBA" w14:textId="77777777" w:rsidTr="007D21A4">
        <w:trPr>
          <w:tblCellSpacing w:w="7" w:type="dxa"/>
        </w:trPr>
        <w:tc>
          <w:tcPr>
            <w:tcW w:w="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B6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</w:p>
        </w:tc>
        <w:tc>
          <w:tcPr>
            <w:tcW w:w="1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B7" w14:textId="77777777" w:rsidR="00D736EC" w:rsidRPr="00D736EC" w:rsidRDefault="00346D95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Tamás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Furik</w:t>
            </w:r>
            <w:proofErr w:type="spellEnd"/>
          </w:p>
        </w:tc>
        <w:tc>
          <w:tcPr>
            <w:tcW w:w="12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B8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</w:t>
            </w:r>
          </w:p>
        </w:tc>
        <w:tc>
          <w:tcPr>
            <w:tcW w:w="1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BEB9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Zástupca žiakov</w:t>
            </w:r>
          </w:p>
        </w:tc>
      </w:tr>
    </w:tbl>
    <w:p w14:paraId="150FBEBB" w14:textId="77777777" w:rsidR="006763FE" w:rsidRDefault="006763FE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b) údaje o zriaďovateľovi: (§ 2 ods.1 písm. b)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88"/>
        <w:gridCol w:w="5334"/>
      </w:tblGrid>
      <w:tr w:rsidR="006763FE" w14:paraId="150FBEBE" w14:textId="77777777" w:rsidTr="006763FE">
        <w:trPr>
          <w:trHeight w:val="383"/>
        </w:trPr>
        <w:tc>
          <w:tcPr>
            <w:tcW w:w="3888" w:type="dxa"/>
          </w:tcPr>
          <w:p w14:paraId="150FBEBC" w14:textId="77777777" w:rsidR="006763FE" w:rsidRPr="006763FE" w:rsidRDefault="006763FE" w:rsidP="006763FE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1.Zriaďovateľ:</w:t>
            </w:r>
          </w:p>
        </w:tc>
        <w:tc>
          <w:tcPr>
            <w:tcW w:w="5334" w:type="dxa"/>
          </w:tcPr>
          <w:p w14:paraId="150FBEBD" w14:textId="77777777" w:rsidR="006763FE" w:rsidRPr="006763FE" w:rsidRDefault="006763FE" w:rsidP="006763FE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Nitriansky samosprávny kraj</w:t>
            </w:r>
          </w:p>
        </w:tc>
      </w:tr>
      <w:tr w:rsidR="006763FE" w14:paraId="150FBEC1" w14:textId="77777777" w:rsidTr="00770A9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BEBF" w14:textId="77777777" w:rsidR="006763FE" w:rsidRPr="006763FE" w:rsidRDefault="006763FE" w:rsidP="006763FE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2.Sídlo: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BEC0" w14:textId="77777777" w:rsidR="006763FE" w:rsidRPr="006763FE" w:rsidRDefault="006763FE" w:rsidP="00770A90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Rázusova 2A, 949 01 Nitra</w:t>
            </w:r>
          </w:p>
        </w:tc>
      </w:tr>
      <w:tr w:rsidR="006763FE" w14:paraId="150FBEC4" w14:textId="77777777" w:rsidTr="00770A9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BEC2" w14:textId="77777777" w:rsidR="006763FE" w:rsidRPr="006763FE" w:rsidRDefault="006763FE" w:rsidP="006763FE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3.Telefónne </w:t>
            </w:r>
            <w:proofErr w:type="spellStart"/>
            <w:r w:rsidRPr="006763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čislo</w:t>
            </w:r>
            <w:proofErr w:type="spellEnd"/>
            <w:r w:rsidRPr="006763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BEC3" w14:textId="77777777" w:rsidR="006763FE" w:rsidRPr="006763FE" w:rsidRDefault="006763FE" w:rsidP="00770A90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037/69222937</w:t>
            </w:r>
          </w:p>
        </w:tc>
      </w:tr>
      <w:tr w:rsidR="006763FE" w:rsidRPr="00433269" w14:paraId="150FBEC7" w14:textId="77777777" w:rsidTr="00770A90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BEC5" w14:textId="77777777" w:rsidR="006763FE" w:rsidRPr="006763FE" w:rsidRDefault="006763FE" w:rsidP="006763FE">
            <w:pPr>
              <w:snapToGrid w:val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6763F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4.Adresa elektronickej pošty: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BEC6" w14:textId="77777777" w:rsidR="006763FE" w:rsidRPr="006763FE" w:rsidRDefault="006763FE" w:rsidP="00770A90">
            <w:pPr>
              <w:snapToGri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vladimir.gubis</w:t>
            </w:r>
            <w:proofErr w:type="spellEnd"/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@</w:t>
            </w:r>
            <w:proofErr w:type="spellStart"/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unsk</w:t>
            </w:r>
            <w:proofErr w:type="spellEnd"/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proofErr w:type="spellStart"/>
            <w:r w:rsidRPr="006763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sk</w:t>
            </w:r>
            <w:proofErr w:type="spellEnd"/>
          </w:p>
        </w:tc>
      </w:tr>
    </w:tbl>
    <w:p w14:paraId="150FBEC8" w14:textId="77777777" w:rsidR="00F27749" w:rsidRDefault="00F27749" w:rsidP="006763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BEC9" w14:textId="0A05CFD9" w:rsidR="00D736EC" w:rsidRDefault="006763FE" w:rsidP="006763F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6763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c) </w:t>
      </w:r>
      <w:r w:rsidR="00D736EC" w:rsidRPr="006763F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Stručná informácia o činnosti rady školy </w:t>
      </w:r>
      <w:r w:rsidRPr="006763FE">
        <w:rPr>
          <w:rFonts w:ascii="Times New Roman" w:eastAsia="Calibri" w:hAnsi="Times New Roman" w:cs="Times New Roman"/>
          <w:b/>
          <w:sz w:val="24"/>
          <w:szCs w:val="24"/>
        </w:rPr>
        <w:t xml:space="preserve">alebo rady školského zariadenia a o činnosti poradných orgánov riaditeľa školy, ak sú zriadené, najmä počet a dátumy zasadnutí a prijaté uznesenia </w:t>
      </w:r>
      <w:r w:rsidRPr="006763F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(§ 2 ods.1 písm. c)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736EC"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 školský rok 20</w:t>
      </w:r>
      <w:r w:rsidR="00346D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6240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D736EC"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/20</w:t>
      </w:r>
      <w:r w:rsidR="007D21A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62405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</w:t>
      </w:r>
      <w:r w:rsidR="00D736EC"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150FBECA" w14:textId="77777777" w:rsidR="00763249" w:rsidRPr="00763249" w:rsidRDefault="00763249" w:rsidP="008F7D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Poradné orgány riaditeľky školy:</w:t>
      </w:r>
    </w:p>
    <w:p w14:paraId="150FBECB" w14:textId="77777777"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pedagogická rada</w:t>
      </w:r>
    </w:p>
    <w:p w14:paraId="150FBECC" w14:textId="77777777"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predmetová komisia prírodovedných predmetov</w:t>
      </w:r>
    </w:p>
    <w:p w14:paraId="150FBECD" w14:textId="77777777"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 xml:space="preserve">predmetová komisia spoločenskovedných predmetov </w:t>
      </w:r>
    </w:p>
    <w:p w14:paraId="150FBECE" w14:textId="77777777"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 xml:space="preserve">výchovný poradca </w:t>
      </w:r>
    </w:p>
    <w:p w14:paraId="150FBECF" w14:textId="77777777"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rada školy</w:t>
      </w:r>
    </w:p>
    <w:p w14:paraId="150FBED0" w14:textId="77777777"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žiacka školská rada</w:t>
      </w:r>
    </w:p>
    <w:p w14:paraId="150FBED1" w14:textId="77777777"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koordinátor prevencie drogových závislostí a iných sociálno-patologických javov</w:t>
      </w:r>
    </w:p>
    <w:p w14:paraId="150FBED2" w14:textId="77777777" w:rsidR="00763249" w:rsidRPr="00763249" w:rsidRDefault="00763249" w:rsidP="008F7D78">
      <w:pPr>
        <w:numPr>
          <w:ilvl w:val="0"/>
          <w:numId w:val="32"/>
        </w:numPr>
        <w:tabs>
          <w:tab w:val="left" w:pos="106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koordinátor výchovy k manželstvu a rodičovstvu</w:t>
      </w:r>
    </w:p>
    <w:p w14:paraId="150FBED3" w14:textId="77777777" w:rsidR="00763249" w:rsidRDefault="00763249" w:rsidP="00F27749">
      <w:pPr>
        <w:numPr>
          <w:ilvl w:val="0"/>
          <w:numId w:val="32"/>
        </w:numPr>
        <w:tabs>
          <w:tab w:val="left" w:pos="1068"/>
        </w:tabs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249">
        <w:rPr>
          <w:rFonts w:ascii="Times New Roman" w:eastAsia="Calibri" w:hAnsi="Times New Roman" w:cs="Times New Roman"/>
          <w:sz w:val="24"/>
          <w:szCs w:val="24"/>
        </w:rPr>
        <w:t>koordinátor environmentálnej výchovy.</w:t>
      </w:r>
    </w:p>
    <w:p w14:paraId="150FBED4" w14:textId="77777777" w:rsidR="00F27749" w:rsidRPr="00763249" w:rsidRDefault="00F27749" w:rsidP="00F27749">
      <w:pPr>
        <w:tabs>
          <w:tab w:val="left" w:pos="1068"/>
        </w:tabs>
        <w:suppressAutoHyphens/>
        <w:spacing w:after="0" w:line="276" w:lineRule="auto"/>
        <w:ind w:left="149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FBED5" w14:textId="559BAAA9" w:rsidR="00763249" w:rsidRPr="00763249" w:rsidRDefault="00763249" w:rsidP="00F2774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63249">
        <w:rPr>
          <w:rFonts w:ascii="Times New Roman" w:eastAsia="Calibri" w:hAnsi="Times New Roman" w:cs="Times New Roman"/>
          <w:b/>
          <w:sz w:val="24"/>
          <w:szCs w:val="24"/>
        </w:rPr>
        <w:t>Stručná informácia o činnosti rady školy za školský rok 202</w:t>
      </w:r>
      <w:r w:rsidR="00280610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763249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6240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63249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14:paraId="150FBED6" w14:textId="77777777" w:rsidR="00D736EC" w:rsidRPr="00D736EC" w:rsidRDefault="00D736EC" w:rsidP="00F277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Rada školy sa na svojich troch zasadnutiach zaoberala aktuálnymi otázkami:</w:t>
      </w:r>
    </w:p>
    <w:p w14:paraId="150FBED7" w14:textId="77777777"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návrh a schválenie plánu výkonov prijímania žiakov do 1. ročníka gymnázia </w:t>
      </w:r>
    </w:p>
    <w:p w14:paraId="150FBED8" w14:textId="77777777"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finančná situácia školy a výsledky hospodárenia</w:t>
      </w:r>
    </w:p>
    <w:p w14:paraId="150FBED9" w14:textId="77777777"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školský vzdelávací program</w:t>
      </w:r>
    </w:p>
    <w:p w14:paraId="150FBEDA" w14:textId="77777777" w:rsidR="00D736EC" w:rsidRP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správa o výchovno-vzdelávacej činnosti školy </w:t>
      </w:r>
    </w:p>
    <w:p w14:paraId="150FBEDB" w14:textId="449311B8" w:rsidR="00D736EC" w:rsidRDefault="00D736EC" w:rsidP="00D73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kritériá prijímacieho konania</w:t>
      </w:r>
    </w:p>
    <w:p w14:paraId="467FAF34" w14:textId="77777777" w:rsidR="005665C1" w:rsidRDefault="005665C1" w:rsidP="005665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1BA0CD" w14:textId="1B55D2AB" w:rsidR="00770A90" w:rsidRDefault="005665C1" w:rsidP="005665C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Zasadnutia a uznesenia RŠ:</w:t>
      </w:r>
    </w:p>
    <w:p w14:paraId="24B18DE8" w14:textId="3FDAE093" w:rsidR="005665C1" w:rsidRDefault="005665C1" w:rsidP="00566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1. </w:t>
      </w:r>
      <w:r w:rsidRPr="005665C1">
        <w:rPr>
          <w:rFonts w:ascii="Times New Roman" w:eastAsia="Times New Roman" w:hAnsi="Times New Roman" w:cs="Times New Roman"/>
          <w:sz w:val="24"/>
          <w:szCs w:val="24"/>
          <w:lang w:eastAsia="sk-SK"/>
        </w:rPr>
        <w:t>3.9.2021</w:t>
      </w:r>
    </w:p>
    <w:p w14:paraId="4AE64BCE" w14:textId="49F4844B" w:rsidR="005665C1" w:rsidRDefault="005665C1" w:rsidP="00566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Uznesenie:</w:t>
      </w:r>
    </w:p>
    <w:p w14:paraId="44841653" w14:textId="3BBEEE59" w:rsidR="005665C1" w:rsidRDefault="005665C1" w:rsidP="00566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 Členovia RŠ schválili školský vzdelávací program na školský rok 2021/202</w:t>
      </w:r>
    </w:p>
    <w:p w14:paraId="26CAA340" w14:textId="0184EC9D" w:rsidR="005665C1" w:rsidRDefault="005665C1" w:rsidP="00566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65C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26.10.2021</w:t>
      </w:r>
    </w:p>
    <w:p w14:paraId="76F81210" w14:textId="3C8B9754" w:rsidR="005665C1" w:rsidRDefault="005665C1" w:rsidP="00566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Uznesenia:</w:t>
      </w:r>
    </w:p>
    <w:p w14:paraId="6375E606" w14:textId="2FBFCED3" w:rsidR="005665C1" w:rsidRDefault="005665C1" w:rsidP="00566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Členovia RŠ schválili Správu o výsledkoch a podmienkach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vzdelávacej činnosti za rok 2020/2021</w:t>
      </w:r>
    </w:p>
    <w:p w14:paraId="6C6E40A1" w14:textId="2296ABCF" w:rsidR="005665C1" w:rsidRPr="005665C1" w:rsidRDefault="005665C1" w:rsidP="005665C1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Členovia RŠ schválili </w:t>
      </w:r>
      <w:r w:rsidR="00B021AE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počtu tried a žiakov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šk. rok 2022/23</w:t>
      </w:r>
    </w:p>
    <w:p w14:paraId="4B2E074D" w14:textId="04A0B2EA" w:rsidR="005665C1" w:rsidRPr="005665C1" w:rsidRDefault="005665C1" w:rsidP="005665C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</w:t>
      </w:r>
      <w:r w:rsidRPr="00E14D32">
        <w:rPr>
          <w:rFonts w:ascii="Times New Roman" w:eastAsia="Times New Roman" w:hAnsi="Times New Roman" w:cs="Times New Roman"/>
          <w:sz w:val="24"/>
          <w:szCs w:val="24"/>
          <w:lang w:eastAsia="sk-SK"/>
        </w:rPr>
        <w:t>22.2.2022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14:paraId="150FBEDC" w14:textId="60677CAA" w:rsidR="00F27749" w:rsidRPr="00E14D32" w:rsidRDefault="00E14D32" w:rsidP="00E14D3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E14D3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- Členovia RŠ sc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hválili podmienky prijímacieho konania</w:t>
      </w:r>
    </w:p>
    <w:p w14:paraId="150FBEDD" w14:textId="77777777" w:rsidR="00D736EC" w:rsidRPr="00D736EC" w:rsidRDefault="00D736EC" w:rsidP="00F27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Údaje o predmetových komisiách a metodických združeniach – poradných orgánoch riaditeľa školy: </w:t>
      </w:r>
    </w:p>
    <w:p w14:paraId="150FBEDE" w14:textId="737FC4D6" w:rsidR="00D736EC" w:rsidRPr="00D736EC" w:rsidRDefault="00D736EC" w:rsidP="00D736EC">
      <w:pPr>
        <w:spacing w:after="0" w:line="240" w:lineRule="auto"/>
        <w:ind w:left="357" w:right="-82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Prehľad  poradných orgánov riaditeľa školy: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 Pedagogická rada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="007632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6324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Predmetové komisie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                                                                        </w:t>
      </w:r>
      <w:r w:rsidR="007632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PK jazykov – </w:t>
      </w:r>
      <w:r w:rsidR="004E143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proofErr w:type="spellStart"/>
      <w:r w:rsidR="0093317C">
        <w:rPr>
          <w:rFonts w:ascii="Times New Roman" w:eastAsia="Times New Roman" w:hAnsi="Times New Roman" w:cs="Times New Roman"/>
          <w:sz w:val="24"/>
          <w:szCs w:val="24"/>
          <w:lang w:eastAsia="sk-SK"/>
        </w:rPr>
        <w:t>Sliačanová</w:t>
      </w:r>
      <w:proofErr w:type="spellEnd"/>
      <w:r w:rsidR="009331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Blanka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PK prírodovedných predmetov – Ing.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Martosyová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Helena                                                                                                        PK spoločenskovedných predmetov –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Kepka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Marek</w:t>
      </w:r>
      <w:r w:rsidR="009066E9">
        <w:rPr>
          <w:rFonts w:ascii="Times New Roman" w:eastAsia="Times New Roman" w:hAnsi="Times New Roman" w:cs="Times New Roman"/>
          <w:sz w:val="24"/>
          <w:szCs w:val="24"/>
          <w:lang w:eastAsia="sk-SK"/>
        </w:rPr>
        <w:t>, M.A.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Výchovný </w:t>
      </w:r>
      <w:r w:rsidR="00A969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 </w:t>
      </w:r>
      <w:proofErr w:type="spellStart"/>
      <w:r w:rsidR="00A969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kariérový</w:t>
      </w:r>
      <w:proofErr w:type="spellEnd"/>
      <w:r w:rsidR="00A969C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poradca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Jankus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Zsolt</w:t>
      </w:r>
      <w:r w:rsidR="009066E9">
        <w:rPr>
          <w:rFonts w:ascii="Times New Roman" w:eastAsia="Times New Roman" w:hAnsi="Times New Roman" w:cs="Times New Roman"/>
          <w:sz w:val="24"/>
          <w:szCs w:val="24"/>
          <w:lang w:eastAsia="sk-SK"/>
        </w:rPr>
        <w:t>, M.A.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Triedni učitelia 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                     </w:t>
      </w: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5. Rada školy a Rada rodičov</w:t>
      </w: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riaditeľ školy berie do úvahy</w:t>
      </w:r>
    </w:p>
    <w:p w14:paraId="150FBEDF" w14:textId="77777777" w:rsidR="00D736EC" w:rsidRPr="00D736EC" w:rsidRDefault="00D736EC" w:rsidP="00D736EC">
      <w:pPr>
        <w:spacing w:after="0" w:line="240" w:lineRule="auto"/>
        <w:ind w:left="357" w:right="-82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 Žiacka školská rada</w:t>
      </w:r>
    </w:p>
    <w:p w14:paraId="150FBEE0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0FBEE1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Stručná charakteristika systému práce poradných orgánov riaditeľa školy: </w:t>
      </w:r>
    </w:p>
    <w:p w14:paraId="150FBEE2" w14:textId="77777777" w:rsid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Činnosť poradných orgánov je určený plánom školy a platnou legislatívou. Vedenie školy a rozšírené vedenie školy tvoria predsedovia PK, zasadá na podnet riaditeľa školy, ktorý zároveň riadi činnosť týchto orgánov.</w:t>
      </w:r>
    </w:p>
    <w:p w14:paraId="150FBEE3" w14:textId="77777777" w:rsidR="00FE7593" w:rsidRPr="00D736EC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Rokovanie pedagogickej rady vedie riaditeľ, prípadne ním poverený zástupca. Pedagogická rada sa zvoláva podľa potreby, najmenej však 8 – krát za šk. rok.</w:t>
      </w:r>
    </w:p>
    <w:p w14:paraId="150FBEE4" w14:textId="77777777" w:rsidR="00763249" w:rsidRDefault="00D736EC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Pedagogická rada najmä prerokúva plán práce školy, hodnotí jeho plnenie, výsledky výchovnej a vzdelávacej činnosti za každé klasifikačné obdobie šk. roku a za celý šk. rok, rokuje o výchovných opatreniach , ktoré ukladá riaditeľ školy. O rokovaniach pedagogickej rady sa píše zápisnica. Členmi pedagogickej rady sú všetci pedagogickí pracovníci školy.</w:t>
      </w:r>
    </w:p>
    <w:p w14:paraId="150FBEE5" w14:textId="77777777" w:rsidR="00763249" w:rsidRDefault="00763249" w:rsidP="007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Zasadnutia PR:</w:t>
      </w:r>
    </w:p>
    <w:p w14:paraId="150FBEE6" w14:textId="7673DC59" w:rsidR="00763249" w:rsidRDefault="00763249" w:rsidP="007632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5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E05DB">
        <w:rPr>
          <w:rFonts w:ascii="Times New Roman" w:eastAsia="Times New Roman" w:hAnsi="Times New Roman" w:cs="Times New Roman"/>
          <w:sz w:val="24"/>
          <w:szCs w:val="24"/>
          <w:lang w:eastAsia="sk-SK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.08.202</w:t>
      </w:r>
      <w:r w:rsidR="002E05DB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057F152B" w14:textId="460FB030" w:rsidR="004533D0" w:rsidRDefault="004533D0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Uznesenia</w:t>
      </w:r>
      <w:r w:rsidR="00AE70DB">
        <w:rPr>
          <w:rFonts w:ascii="Times New Roman" w:hAnsi="Times New Roman" w:cs="Times New Roman"/>
          <w:sz w:val="24"/>
          <w:szCs w:val="24"/>
          <w:lang w:val="sk-SK"/>
        </w:rPr>
        <w:t>:</w:t>
      </w:r>
    </w:p>
    <w:p w14:paraId="4D03B2A5" w14:textId="7D7F7520" w:rsidR="00600506" w:rsidRPr="00862789" w:rsidRDefault="00146F0B" w:rsidP="00862789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506" w:rsidRPr="00862789">
        <w:rPr>
          <w:rFonts w:ascii="Times New Roman" w:hAnsi="Times New Roman" w:cs="Times New Roman"/>
          <w:sz w:val="24"/>
          <w:szCs w:val="24"/>
        </w:rPr>
        <w:t xml:space="preserve">Učebné osnovy </w:t>
      </w:r>
      <w:proofErr w:type="spellStart"/>
      <w:r w:rsidR="00600506" w:rsidRPr="00862789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="00600506" w:rsidRPr="00862789">
        <w:rPr>
          <w:rFonts w:ascii="Times New Roman" w:hAnsi="Times New Roman" w:cs="Times New Roman"/>
          <w:sz w:val="24"/>
          <w:szCs w:val="24"/>
        </w:rPr>
        <w:t xml:space="preserve"> treba aktualizovať do 06.09.2021 </w:t>
      </w:r>
    </w:p>
    <w:p w14:paraId="21E936E4" w14:textId="77777777" w:rsidR="00600506" w:rsidRPr="00600506" w:rsidRDefault="00600506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00506">
        <w:rPr>
          <w:rFonts w:ascii="Times New Roman" w:hAnsi="Times New Roman" w:cs="Times New Roman"/>
          <w:sz w:val="24"/>
          <w:szCs w:val="24"/>
          <w:lang w:val="sk-SK"/>
        </w:rPr>
        <w:t>Zodpovední: Všetci vyučujúci                                               Termín: do 06.09.2021</w:t>
      </w:r>
    </w:p>
    <w:p w14:paraId="0AEB7F3B" w14:textId="1D5AB5E8" w:rsidR="00600506" w:rsidRPr="00862789" w:rsidRDefault="00146F0B" w:rsidP="00862789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506" w:rsidRPr="00862789">
        <w:rPr>
          <w:rFonts w:ascii="Times New Roman" w:hAnsi="Times New Roman" w:cs="Times New Roman"/>
          <w:sz w:val="24"/>
          <w:szCs w:val="24"/>
        </w:rPr>
        <w:t xml:space="preserve">Plány koordinátorov a výchovného poradcu vypracovať a odovzdať.      </w:t>
      </w:r>
    </w:p>
    <w:p w14:paraId="077CA8F8" w14:textId="77777777" w:rsidR="00600506" w:rsidRPr="00600506" w:rsidRDefault="00600506" w:rsidP="009029E5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00506">
        <w:rPr>
          <w:rFonts w:ascii="Times New Roman" w:hAnsi="Times New Roman" w:cs="Times New Roman"/>
          <w:sz w:val="24"/>
          <w:szCs w:val="24"/>
        </w:rPr>
        <w:t xml:space="preserve">Zodpovední: Poverení vyučujúci                                           Termín: do 14.09.2021     </w:t>
      </w:r>
    </w:p>
    <w:p w14:paraId="546ADDDA" w14:textId="27294199" w:rsidR="00600506" w:rsidRPr="00146F0B" w:rsidRDefault="00146F0B" w:rsidP="00146F0B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00506" w:rsidRPr="00146F0B">
        <w:rPr>
          <w:rFonts w:ascii="Times New Roman" w:hAnsi="Times New Roman" w:cs="Times New Roman"/>
          <w:sz w:val="24"/>
          <w:szCs w:val="24"/>
        </w:rPr>
        <w:t>Klasifikovanie voliteľných predmetov: V tomto školskom roku budeme vyučovať nasledovné voliteľné predmety: SED, SEB, SEM, SEG ETV/NAV . Pedagogická rada jednohlasne  odsúhlasila, že všetky voliteľné predmety sa budú klasifikovať podľa kritérií, ktoré sa vzťahujú na jednotlivé predmety.</w:t>
      </w:r>
    </w:p>
    <w:p w14:paraId="6204DA7E" w14:textId="65E1C715" w:rsidR="00600506" w:rsidRPr="00600506" w:rsidRDefault="0011451F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="00600506" w:rsidRPr="00600506">
        <w:rPr>
          <w:rFonts w:ascii="Times New Roman" w:hAnsi="Times New Roman" w:cs="Times New Roman"/>
          <w:sz w:val="24"/>
          <w:szCs w:val="24"/>
          <w:lang w:val="sk-SK"/>
        </w:rPr>
        <w:t>Na prvej triednickej hodine</w:t>
      </w:r>
      <w:r w:rsidR="00DB2605">
        <w:rPr>
          <w:rFonts w:ascii="Times New Roman" w:hAnsi="Times New Roman" w:cs="Times New Roman"/>
          <w:sz w:val="24"/>
          <w:szCs w:val="24"/>
          <w:lang w:val="sk-SK"/>
        </w:rPr>
        <w:t xml:space="preserve"> I. a triedy</w:t>
      </w:r>
      <w:r w:rsidR="00600506" w:rsidRPr="00600506">
        <w:rPr>
          <w:rFonts w:ascii="Times New Roman" w:hAnsi="Times New Roman" w:cs="Times New Roman"/>
          <w:sz w:val="24"/>
          <w:szCs w:val="24"/>
          <w:lang w:val="sk-SK"/>
        </w:rPr>
        <w:t xml:space="preserve"> triedna učiteľka oboznámi žiakov so základnými informáciami o maturitných skúškach na našej škole.</w:t>
      </w:r>
    </w:p>
    <w:p w14:paraId="6F3EEE82" w14:textId="77777777" w:rsidR="00600506" w:rsidRPr="00600506" w:rsidRDefault="00600506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00506">
        <w:rPr>
          <w:rFonts w:ascii="Times New Roman" w:hAnsi="Times New Roman" w:cs="Times New Roman"/>
          <w:sz w:val="24"/>
          <w:szCs w:val="24"/>
          <w:lang w:val="sk-SK"/>
        </w:rPr>
        <w:lastRenderedPageBreak/>
        <w:t>Zákonní zástupcovia resp. žiak, ktorý dovŕšil 16 rok svojho veku, podpíše súhlas na spracovanie osobných údajov.</w:t>
      </w:r>
    </w:p>
    <w:p w14:paraId="5C50F027" w14:textId="77777777" w:rsidR="00600506" w:rsidRPr="00600506" w:rsidRDefault="00600506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00506">
        <w:rPr>
          <w:rFonts w:ascii="Times New Roman" w:hAnsi="Times New Roman" w:cs="Times New Roman"/>
          <w:sz w:val="24"/>
          <w:szCs w:val="24"/>
          <w:lang w:val="sk-SK"/>
        </w:rPr>
        <w:t xml:space="preserve">Zodpovedná: Bc. </w:t>
      </w:r>
      <w:proofErr w:type="spellStart"/>
      <w:r w:rsidRPr="00600506">
        <w:rPr>
          <w:rFonts w:ascii="Times New Roman" w:hAnsi="Times New Roman" w:cs="Times New Roman"/>
          <w:sz w:val="24"/>
          <w:szCs w:val="24"/>
          <w:lang w:val="sk-SK"/>
        </w:rPr>
        <w:t>Veszprémiová</w:t>
      </w:r>
      <w:proofErr w:type="spellEnd"/>
      <w:r w:rsidRPr="0060050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600506">
        <w:rPr>
          <w:rFonts w:ascii="Times New Roman" w:hAnsi="Times New Roman" w:cs="Times New Roman"/>
          <w:sz w:val="24"/>
          <w:szCs w:val="24"/>
          <w:lang w:val="sk-SK"/>
        </w:rPr>
        <w:t>Réka</w:t>
      </w:r>
      <w:proofErr w:type="spellEnd"/>
      <w:r w:rsidRPr="00600506">
        <w:rPr>
          <w:rFonts w:ascii="Times New Roman" w:hAnsi="Times New Roman" w:cs="Times New Roman"/>
          <w:sz w:val="24"/>
          <w:szCs w:val="24"/>
          <w:lang w:val="sk-SK"/>
        </w:rPr>
        <w:t xml:space="preserve"> a Ing. </w:t>
      </w:r>
      <w:proofErr w:type="spellStart"/>
      <w:r w:rsidRPr="00600506">
        <w:rPr>
          <w:rFonts w:ascii="Times New Roman" w:hAnsi="Times New Roman" w:cs="Times New Roman"/>
          <w:sz w:val="24"/>
          <w:szCs w:val="24"/>
          <w:lang w:val="sk-SK"/>
        </w:rPr>
        <w:t>Martosyová</w:t>
      </w:r>
      <w:proofErr w:type="spellEnd"/>
      <w:r w:rsidRPr="00600506">
        <w:rPr>
          <w:rFonts w:ascii="Times New Roman" w:hAnsi="Times New Roman" w:cs="Times New Roman"/>
          <w:sz w:val="24"/>
          <w:szCs w:val="24"/>
          <w:lang w:val="sk-SK"/>
        </w:rPr>
        <w:t xml:space="preserve"> Helena             Termín: 02.09.2021 </w:t>
      </w:r>
    </w:p>
    <w:p w14:paraId="080B09D8" w14:textId="44973DE3" w:rsidR="00600506" w:rsidRPr="00600506" w:rsidRDefault="003E2AA4" w:rsidP="009029E5">
      <w:pPr>
        <w:pStyle w:val="Default"/>
        <w:ind w:right="-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600506" w:rsidRPr="00600506">
        <w:rPr>
          <w:rFonts w:ascii="Times New Roman" w:hAnsi="Times New Roman" w:cs="Times New Roman"/>
          <w:color w:val="auto"/>
        </w:rPr>
        <w:t xml:space="preserve">PR  prerokovala dokument: Smernica o vzdelávaní podľa individuálneho učebného plánu. Dokument nadobúda platnosť od 01.09.2021 </w:t>
      </w:r>
    </w:p>
    <w:p w14:paraId="5A36FEA2" w14:textId="6623C258" w:rsidR="00600506" w:rsidRPr="00600506" w:rsidRDefault="003E2AA4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="00600506" w:rsidRPr="00600506">
        <w:rPr>
          <w:rFonts w:ascii="Times New Roman" w:hAnsi="Times New Roman" w:cs="Times New Roman"/>
          <w:sz w:val="24"/>
          <w:szCs w:val="24"/>
          <w:lang w:val="sk-SK"/>
        </w:rPr>
        <w:t xml:space="preserve">Kritériá prijatia žiakov na štúdium: PR prerokovala a jednohlasne schválila kritériá na prijatie žiakov na štúdium pre šk. rok 2022/23. </w:t>
      </w:r>
    </w:p>
    <w:p w14:paraId="6E75BF2C" w14:textId="608041FF" w:rsidR="00600506" w:rsidRPr="00600506" w:rsidRDefault="003E2AA4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="00600506" w:rsidRPr="00600506">
        <w:rPr>
          <w:rFonts w:ascii="Times New Roman" w:hAnsi="Times New Roman" w:cs="Times New Roman"/>
          <w:sz w:val="24"/>
          <w:szCs w:val="24"/>
          <w:lang w:val="sk-SK"/>
        </w:rPr>
        <w:t xml:space="preserve">Školský poriadok:  PR prerokovala a jednohlasne schválila Školský poriadok s platnosťou od 1. septembra 2021. Zároveň sa PR uzniesla oboznámiť žiakov so Školským poriadkom v rámci triednických hodín v prvý deň vyučovania. Po zoznámení sa s dokumentom, žiaci vlastnoručným podpisom potvrdia, že boli informovaní. </w:t>
      </w:r>
    </w:p>
    <w:p w14:paraId="3633F20C" w14:textId="77777777" w:rsidR="00600506" w:rsidRPr="00600506" w:rsidRDefault="00600506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00506">
        <w:rPr>
          <w:rFonts w:ascii="Times New Roman" w:hAnsi="Times New Roman" w:cs="Times New Roman"/>
          <w:sz w:val="24"/>
          <w:szCs w:val="24"/>
          <w:lang w:val="sk-SK"/>
        </w:rPr>
        <w:t xml:space="preserve">Zodpovední: Triedni učitelia                                            Termín: 02.09.2021     </w:t>
      </w:r>
    </w:p>
    <w:p w14:paraId="01D981F7" w14:textId="77777777" w:rsidR="00600506" w:rsidRPr="00600506" w:rsidRDefault="00600506" w:rsidP="009029E5">
      <w:pPr>
        <w:pStyle w:val="Odsekzoznamu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05B9EC6" w14:textId="4D70DE94" w:rsidR="00600506" w:rsidRPr="00600506" w:rsidRDefault="005C136A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="00600506" w:rsidRPr="00600506">
        <w:rPr>
          <w:rFonts w:ascii="Times New Roman" w:hAnsi="Times New Roman" w:cs="Times New Roman"/>
          <w:sz w:val="24"/>
          <w:szCs w:val="24"/>
          <w:lang w:val="sk-SK"/>
        </w:rPr>
        <w:t xml:space="preserve">Ponuka záujmovej činnosti žiakov, krúžky: Vyučujúci na začiatku šk. roka zistia, v akých záujmových krúžkoch by chceli  žiaci pracovať. Na zasadnutiach PK  prerokujú požiadavky žiakov a v súlade s personálnymi a priestorovými možnosťami školy ponúknu žiakom na výber krúžky záujmovej činnosti.  </w:t>
      </w:r>
    </w:p>
    <w:p w14:paraId="25E6D4B2" w14:textId="77777777" w:rsidR="00600506" w:rsidRPr="00600506" w:rsidRDefault="00600506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00506">
        <w:rPr>
          <w:rFonts w:ascii="Times New Roman" w:hAnsi="Times New Roman" w:cs="Times New Roman"/>
          <w:sz w:val="24"/>
          <w:szCs w:val="24"/>
          <w:lang w:val="sk-SK"/>
        </w:rPr>
        <w:t xml:space="preserve">Hodnota vzdelávacieho poukazu na rok 2021 je stanovená MŠ SR v sume 32 € </w:t>
      </w:r>
      <w:proofErr w:type="spellStart"/>
      <w:r w:rsidRPr="00600506">
        <w:rPr>
          <w:rFonts w:ascii="Times New Roman" w:hAnsi="Times New Roman" w:cs="Times New Roman"/>
          <w:sz w:val="24"/>
          <w:szCs w:val="24"/>
          <w:lang w:val="sk-SK"/>
        </w:rPr>
        <w:t>t.j</w:t>
      </w:r>
      <w:proofErr w:type="spellEnd"/>
      <w:r w:rsidRPr="00600506">
        <w:rPr>
          <w:rFonts w:ascii="Times New Roman" w:hAnsi="Times New Roman" w:cs="Times New Roman"/>
          <w:sz w:val="24"/>
          <w:szCs w:val="24"/>
          <w:lang w:val="sk-SK"/>
        </w:rPr>
        <w:t>. 3,2 €/mesiac.</w:t>
      </w:r>
    </w:p>
    <w:p w14:paraId="237A7513" w14:textId="77777777" w:rsidR="00600506" w:rsidRPr="00600506" w:rsidRDefault="00600506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00506">
        <w:rPr>
          <w:rFonts w:ascii="Times New Roman" w:hAnsi="Times New Roman" w:cs="Times New Roman"/>
          <w:sz w:val="24"/>
          <w:szCs w:val="24"/>
          <w:lang w:val="sk-SK"/>
        </w:rPr>
        <w:t>Vydanie VP pre žiakov: do 10.09.2021</w:t>
      </w:r>
    </w:p>
    <w:p w14:paraId="2BEA2D86" w14:textId="77777777" w:rsidR="00600506" w:rsidRPr="00600506" w:rsidRDefault="00600506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00506">
        <w:rPr>
          <w:rFonts w:ascii="Times New Roman" w:hAnsi="Times New Roman" w:cs="Times New Roman"/>
          <w:sz w:val="24"/>
          <w:szCs w:val="24"/>
          <w:lang w:val="sk-SK"/>
        </w:rPr>
        <w:t>Prijímanie VP od žiakov: do 25.09.2021</w:t>
      </w:r>
    </w:p>
    <w:p w14:paraId="51E13C6E" w14:textId="77777777" w:rsidR="00600506" w:rsidRPr="00600506" w:rsidRDefault="00600506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00506">
        <w:rPr>
          <w:rFonts w:ascii="Times New Roman" w:hAnsi="Times New Roman" w:cs="Times New Roman"/>
          <w:sz w:val="24"/>
          <w:szCs w:val="24"/>
          <w:lang w:val="sk-SK"/>
        </w:rPr>
        <w:t>Zodpovední: Poverení vyučujúci                                       Termín: uvedený v texte</w:t>
      </w:r>
    </w:p>
    <w:p w14:paraId="7329B2AA" w14:textId="6604CBB0" w:rsidR="00600506" w:rsidRPr="00600506" w:rsidRDefault="005C136A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- </w:t>
      </w:r>
      <w:r w:rsidR="00600506" w:rsidRPr="00600506">
        <w:rPr>
          <w:rFonts w:ascii="Times New Roman" w:hAnsi="Times New Roman" w:cs="Times New Roman"/>
          <w:sz w:val="24"/>
          <w:szCs w:val="24"/>
          <w:lang w:val="sk-SK"/>
        </w:rPr>
        <w:t>Zistí sa záujem o stravovanie v Školskej jedálni ZŠ Želiezovce: cena jedného obeda: 1,41 €.</w:t>
      </w:r>
    </w:p>
    <w:p w14:paraId="21B828FC" w14:textId="77777777" w:rsidR="00600506" w:rsidRPr="00600506" w:rsidRDefault="00600506" w:rsidP="009029E5">
      <w:pPr>
        <w:pStyle w:val="Odsekzoznamu"/>
        <w:spacing w:after="0"/>
        <w:ind w:left="0" w:right="-2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600506">
        <w:rPr>
          <w:rFonts w:ascii="Times New Roman" w:hAnsi="Times New Roman" w:cs="Times New Roman"/>
          <w:sz w:val="24"/>
          <w:szCs w:val="24"/>
          <w:lang w:val="sk-SK"/>
        </w:rPr>
        <w:t xml:space="preserve">Zodpovední: Triedni učitelia                                             Termín: 02.09.2021      </w:t>
      </w:r>
    </w:p>
    <w:p w14:paraId="150FBEF9" w14:textId="61CB8EFB"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E759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B0181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.09.202</w:t>
      </w:r>
      <w:r w:rsidR="000F2209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</w:p>
    <w:p w14:paraId="150FBEFA" w14:textId="77777777"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Uznesenia:</w:t>
      </w:r>
    </w:p>
    <w:p w14:paraId="735ECADC" w14:textId="57D0B2AD" w:rsidR="00C4435A" w:rsidRDefault="00251E65" w:rsidP="0025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35A">
        <w:rPr>
          <w:rFonts w:ascii="Times New Roman" w:hAnsi="Times New Roman" w:cs="Times New Roman"/>
          <w:sz w:val="24"/>
          <w:szCs w:val="24"/>
        </w:rPr>
        <w:t>Riaditeľka školy upozornila prítomných, aby dôsledne kontrolovali prekrytie horných dýchacích ciest a dezinfekciu u žiakov.</w:t>
      </w:r>
    </w:p>
    <w:p w14:paraId="16994C0A" w14:textId="500E1DEE" w:rsidR="00C4435A" w:rsidRDefault="00C4435A" w:rsidP="0025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priebežne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Zodpovední: PZ</w:t>
      </w:r>
    </w:p>
    <w:p w14:paraId="1206E7B0" w14:textId="42E00D85" w:rsidR="00C4435A" w:rsidRDefault="00251E65" w:rsidP="0025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7D43">
        <w:rPr>
          <w:rFonts w:ascii="Times New Roman" w:hAnsi="Times New Roman" w:cs="Times New Roman"/>
          <w:sz w:val="24"/>
          <w:szCs w:val="24"/>
        </w:rPr>
        <w:t xml:space="preserve"> </w:t>
      </w:r>
      <w:r w:rsidR="00C4435A">
        <w:rPr>
          <w:rFonts w:ascii="Times New Roman" w:hAnsi="Times New Roman" w:cs="Times New Roman"/>
          <w:sz w:val="24"/>
          <w:szCs w:val="24"/>
        </w:rPr>
        <w:t>Riaditeľka vyzvala triednych učiteľov, aby odovzdali prevzaté vzdelávacie poukazy.</w:t>
      </w:r>
    </w:p>
    <w:p w14:paraId="2DF30C6D" w14:textId="489F05BB" w:rsidR="00C4435A" w:rsidRDefault="00C4435A" w:rsidP="0025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25.09.2021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Zodpovední: triedni učitelia</w:t>
      </w:r>
    </w:p>
    <w:p w14:paraId="603081FE" w14:textId="41A4CD8B" w:rsidR="00C4435A" w:rsidRDefault="00E20777" w:rsidP="0025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35A">
        <w:rPr>
          <w:rFonts w:ascii="Times New Roman" w:hAnsi="Times New Roman" w:cs="Times New Roman"/>
          <w:sz w:val="24"/>
          <w:szCs w:val="24"/>
        </w:rPr>
        <w:t xml:space="preserve">Riaditeľka vyzvala triednych učiteľov, aby odovzdali preberacie protokoly antigénových domácich </w:t>
      </w:r>
      <w:proofErr w:type="spellStart"/>
      <w:r w:rsidR="00C4435A">
        <w:rPr>
          <w:rFonts w:ascii="Times New Roman" w:hAnsi="Times New Roman" w:cs="Times New Roman"/>
          <w:sz w:val="24"/>
          <w:szCs w:val="24"/>
        </w:rPr>
        <w:t>samotestov</w:t>
      </w:r>
      <w:proofErr w:type="spellEnd"/>
      <w:r w:rsidR="00C4435A">
        <w:rPr>
          <w:rFonts w:ascii="Times New Roman" w:hAnsi="Times New Roman" w:cs="Times New Roman"/>
          <w:sz w:val="24"/>
          <w:szCs w:val="24"/>
        </w:rPr>
        <w:t>.</w:t>
      </w:r>
    </w:p>
    <w:p w14:paraId="3FF7E9A8" w14:textId="188D4AD7" w:rsidR="00C4435A" w:rsidRDefault="00C4435A" w:rsidP="0025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22.09.2021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Zodpovední: triedni učitelia</w:t>
      </w:r>
    </w:p>
    <w:p w14:paraId="24CB9997" w14:textId="6A046D2B" w:rsidR="00C4435A" w:rsidRDefault="00E20777" w:rsidP="0025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35A">
        <w:rPr>
          <w:rFonts w:ascii="Times New Roman" w:hAnsi="Times New Roman" w:cs="Times New Roman"/>
          <w:sz w:val="24"/>
          <w:szCs w:val="24"/>
        </w:rPr>
        <w:t>Riaditeľka vyzvala triednych učiteľov, aby odovzdali vyplnené tlačivá zákonných zástupcov resp. plnoletých žiakov o výnimke z karantény.</w:t>
      </w:r>
    </w:p>
    <w:p w14:paraId="31CFFB3E" w14:textId="7F7CD2D3" w:rsidR="00C4435A" w:rsidRDefault="00C4435A" w:rsidP="0025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22.09.2021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Zodpovední: triedni učitelia</w:t>
      </w:r>
    </w:p>
    <w:p w14:paraId="1ED512B9" w14:textId="77F9CC29" w:rsidR="00C4435A" w:rsidRDefault="00C7731B" w:rsidP="0025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4435A">
        <w:rPr>
          <w:rFonts w:ascii="Times New Roman" w:hAnsi="Times New Roman" w:cs="Times New Roman"/>
          <w:sz w:val="24"/>
          <w:szCs w:val="24"/>
        </w:rPr>
        <w:t>Riaditeľka vyzvala triednych učiteľov, aby zasadnutia rodičovských združení prebehli online formou následne odovzdali zápisnice zo zasadnutí.</w:t>
      </w:r>
    </w:p>
    <w:p w14:paraId="6F3C1148" w14:textId="77777777" w:rsidR="00C4435A" w:rsidRDefault="00C4435A" w:rsidP="00251E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do konca októbra 2021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Zodpovední: triedni učitelia</w:t>
      </w:r>
    </w:p>
    <w:p w14:paraId="150FBF01" w14:textId="2CAE2358" w:rsidR="00FE7593" w:rsidRPr="00FE7593" w:rsidRDefault="00FE7593" w:rsidP="00FE7593">
      <w:pPr>
        <w:pStyle w:val="Zkladntext"/>
        <w:jc w:val="left"/>
        <w:rPr>
          <w:sz w:val="24"/>
          <w:szCs w:val="24"/>
        </w:rPr>
      </w:pPr>
      <w:r w:rsidRPr="00FE7593">
        <w:rPr>
          <w:sz w:val="24"/>
          <w:szCs w:val="24"/>
        </w:rPr>
        <w:t xml:space="preserve">3. </w:t>
      </w:r>
      <w:r w:rsidRPr="00FE7593">
        <w:rPr>
          <w:b w:val="0"/>
          <w:sz w:val="24"/>
          <w:szCs w:val="24"/>
        </w:rPr>
        <w:t>25.11.202</w:t>
      </w:r>
      <w:r w:rsidR="00FA2EDA">
        <w:rPr>
          <w:b w:val="0"/>
          <w:sz w:val="24"/>
          <w:szCs w:val="24"/>
        </w:rPr>
        <w:t>1</w:t>
      </w:r>
    </w:p>
    <w:p w14:paraId="150FBF02" w14:textId="77777777"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109557468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Uznesenia:</w:t>
      </w:r>
    </w:p>
    <w:p w14:paraId="150FBF03" w14:textId="77777777"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 berie na vedomie klasifikáciu tried za prvý štvrťrok</w:t>
      </w:r>
    </w:p>
    <w:p w14:paraId="150FBF04" w14:textId="2E72AFBA"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Pomáhať žiakom, ktorí dosahujú slabšie študijné výsledky: doučovanie, individuálny prístup a aktívna spolupráca s</w:t>
      </w:r>
      <w:r w:rsidR="001931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rodičmi</w:t>
      </w:r>
      <w:r w:rsidR="0019319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bookmarkEnd w:id="1"/>
    <w:p w14:paraId="150FBF05" w14:textId="77777777"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dištančného vzdelávania používať len aplikácie ZOOM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</w:p>
    <w:p w14:paraId="37E5FADD" w14:textId="4FEE1D73" w:rsidR="00927B7E" w:rsidRDefault="00927B7E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4.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07.12.2021</w:t>
      </w:r>
    </w:p>
    <w:p w14:paraId="75FB2989" w14:textId="46F1FAA4" w:rsidR="00326741" w:rsidRPr="00326741" w:rsidRDefault="00326741" w:rsidP="00326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- </w:t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Riaditeľka školy upozornila prítomných, aby si znovu dôsledne preštudovali IVVP začlenených žiakov (</w:t>
      </w:r>
      <w:proofErr w:type="spellStart"/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Fazekas</w:t>
      </w:r>
      <w:proofErr w:type="spellEnd"/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L., </w:t>
      </w:r>
      <w:proofErr w:type="spellStart"/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Györög</w:t>
      </w:r>
      <w:proofErr w:type="spellEnd"/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Á.) a žiačky s osobitným spôsobom dochádzky do školy (</w:t>
      </w:r>
      <w:proofErr w:type="spellStart"/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Hebixer</w:t>
      </w:r>
      <w:proofErr w:type="spellEnd"/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N.).</w:t>
      </w:r>
    </w:p>
    <w:p w14:paraId="3F7562C8" w14:textId="77777777" w:rsidR="00326741" w:rsidRPr="00326741" w:rsidRDefault="00326741" w:rsidP="00326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Termín: priebežne</w:t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Zodpovední: PZ</w:t>
      </w:r>
    </w:p>
    <w:p w14:paraId="155B6FCC" w14:textId="3DE9510E" w:rsidR="00326741" w:rsidRPr="00326741" w:rsidRDefault="00DC33BC" w:rsidP="00326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326741"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Riaditeľka vyzvala triednych učiteľov, aby skontrolovali vedenie katalógov a elektronickej triednej knihy.</w:t>
      </w:r>
    </w:p>
    <w:p w14:paraId="6FDC901E" w14:textId="64B5D0A9" w:rsidR="00326741" w:rsidRPr="00326741" w:rsidRDefault="00326741" w:rsidP="00326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Termín: do 10.</w:t>
      </w:r>
      <w:r w:rsidR="00C17E6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12</w:t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.2021</w:t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Zodpovední: triedni učitelia</w:t>
      </w:r>
    </w:p>
    <w:p w14:paraId="7B91B2C6" w14:textId="66DB7F03" w:rsidR="00326741" w:rsidRPr="00326741" w:rsidRDefault="00C17E6F" w:rsidP="00326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326741"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Škola sa zapojí do vianočnej zbierky “Koľko lásky sa zmestí do krabice od topánok“. Zbierka prebieha už štvrtý rok. Vyzbierané darčeky pôjdu do zariadenia Nový domov v Želiezovciach, kde je potrebné obdarovať 140 klientov. </w:t>
      </w:r>
    </w:p>
    <w:p w14:paraId="1F845B14" w14:textId="77777777" w:rsidR="00326741" w:rsidRPr="00326741" w:rsidRDefault="00326741" w:rsidP="00326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Termín: 09.12.2021</w:t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Zodpovední: triedni učitelia</w:t>
      </w:r>
    </w:p>
    <w:p w14:paraId="33A6DF90" w14:textId="2779166C" w:rsidR="00326741" w:rsidRPr="00326741" w:rsidRDefault="003E346B" w:rsidP="00326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326741"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Riaditeľka upozornila prítomných na dodržanie GDPR: dôrazne vyzvala pedagógov, aby nenechávali v zborovni na stoloch rozložené dokumenty s osobnými údajmi, písomky. </w:t>
      </w:r>
    </w:p>
    <w:p w14:paraId="23DB743A" w14:textId="77777777" w:rsidR="00326741" w:rsidRPr="00326741" w:rsidRDefault="00326741" w:rsidP="00326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Termín: priebežne</w:t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>Zodpovední: všetci PZ</w:t>
      </w:r>
    </w:p>
    <w:p w14:paraId="3506918A" w14:textId="327E55D4" w:rsidR="00326741" w:rsidRPr="00326741" w:rsidRDefault="003E346B" w:rsidP="00326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- </w:t>
      </w:r>
      <w:r w:rsidR="00326741"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Riaditeľka vyzvala triedneho učiteľa II.A triedy, aby zvolal zasadnutia rodičovských združení online formou a následne aby odovzdal zápisnicu zo zasadnutia.</w:t>
      </w:r>
    </w:p>
    <w:p w14:paraId="580A2503" w14:textId="77777777" w:rsidR="00326741" w:rsidRPr="00326741" w:rsidRDefault="00326741" w:rsidP="003267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Termín: do 21.12.2021</w:t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  <w:t xml:space="preserve">Zodpovedný: Marek </w:t>
      </w:r>
      <w:proofErr w:type="spellStart"/>
      <w:r w:rsidRPr="00326741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Kepka</w:t>
      </w:r>
      <w:proofErr w:type="spellEnd"/>
    </w:p>
    <w:p w14:paraId="150FBF10" w14:textId="13086122" w:rsidR="00FE7593" w:rsidRPr="00FE7593" w:rsidRDefault="00FE7593" w:rsidP="00FE7593">
      <w:pPr>
        <w:pStyle w:val="Hlavika"/>
        <w:tabs>
          <w:tab w:val="clear" w:pos="4536"/>
          <w:tab w:val="clear" w:pos="9072"/>
        </w:tabs>
        <w:jc w:val="both"/>
        <w:rPr>
          <w:sz w:val="24"/>
          <w:szCs w:val="24"/>
        </w:rPr>
      </w:pPr>
      <w:bookmarkStart w:id="2" w:name="_Hlk60990868"/>
      <w:r w:rsidRPr="00FE7593">
        <w:rPr>
          <w:b/>
          <w:sz w:val="24"/>
          <w:szCs w:val="24"/>
        </w:rPr>
        <w:t xml:space="preserve">5. </w:t>
      </w:r>
      <w:r w:rsidRPr="00FE7593">
        <w:rPr>
          <w:sz w:val="24"/>
          <w:szCs w:val="24"/>
        </w:rPr>
        <w:t>2</w:t>
      </w:r>
      <w:r w:rsidR="002D0407">
        <w:rPr>
          <w:sz w:val="24"/>
          <w:szCs w:val="24"/>
        </w:rPr>
        <w:t>7</w:t>
      </w:r>
      <w:r w:rsidRPr="00FE7593">
        <w:rPr>
          <w:sz w:val="24"/>
          <w:szCs w:val="24"/>
        </w:rPr>
        <w:t>.01.202</w:t>
      </w:r>
      <w:r w:rsidR="002D0407">
        <w:rPr>
          <w:sz w:val="24"/>
          <w:szCs w:val="24"/>
        </w:rPr>
        <w:t>2</w:t>
      </w:r>
    </w:p>
    <w:p w14:paraId="668D8737" w14:textId="066E8A23" w:rsidR="006B4895" w:rsidRDefault="006B4895" w:rsidP="006B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PR berie na vedomie klasifikáciu tried za prvý </w:t>
      </w:r>
      <w:r w:rsidR="00564271">
        <w:rPr>
          <w:rFonts w:ascii="Times New Roman" w:eastAsia="Times New Roman" w:hAnsi="Times New Roman" w:cs="Times New Roman"/>
          <w:sz w:val="24"/>
          <w:szCs w:val="24"/>
          <w:lang w:eastAsia="sk-SK"/>
        </w:rPr>
        <w:t>pol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rok</w:t>
      </w:r>
    </w:p>
    <w:p w14:paraId="5E8924B1" w14:textId="6B4D35B2" w:rsidR="006B4895" w:rsidRDefault="006B4895" w:rsidP="006B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Pomáhať žiakom, ktorí dosahujú slabšie študijné výsledky: doučovanie, individuálny prístup a aktívna spolupráca s</w:t>
      </w:r>
      <w:r w:rsidR="0019319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rodičmi</w:t>
      </w:r>
      <w:r w:rsidR="0019319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50FBF2A" w14:textId="1E56A526" w:rsidR="00FE7593" w:rsidRDefault="003A75B3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E75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1473" w:rsidRPr="00921473">
        <w:rPr>
          <w:rFonts w:ascii="Times New Roman" w:hAnsi="Times New Roman" w:cs="Times New Roman"/>
          <w:bCs/>
          <w:sz w:val="24"/>
          <w:szCs w:val="24"/>
        </w:rPr>
        <w:t>20</w:t>
      </w:r>
      <w:r w:rsidR="00FE7593" w:rsidRPr="00921473">
        <w:rPr>
          <w:rFonts w:ascii="Times New Roman" w:hAnsi="Times New Roman" w:cs="Times New Roman"/>
          <w:bCs/>
          <w:sz w:val="24"/>
          <w:szCs w:val="24"/>
        </w:rPr>
        <w:t>.</w:t>
      </w:r>
      <w:r w:rsidR="00FE7593">
        <w:rPr>
          <w:rFonts w:ascii="Times New Roman" w:hAnsi="Times New Roman" w:cs="Times New Roman"/>
          <w:sz w:val="24"/>
          <w:szCs w:val="24"/>
        </w:rPr>
        <w:t>04.202</w:t>
      </w:r>
      <w:r w:rsidR="00921473">
        <w:rPr>
          <w:rFonts w:ascii="Times New Roman" w:hAnsi="Times New Roman" w:cs="Times New Roman"/>
          <w:sz w:val="24"/>
          <w:szCs w:val="24"/>
        </w:rPr>
        <w:t>2</w:t>
      </w:r>
    </w:p>
    <w:p w14:paraId="150FBF2B" w14:textId="77777777" w:rsidR="00FE7593" w:rsidRDefault="00FE7593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Uznesenia:</w:t>
      </w:r>
    </w:p>
    <w:p w14:paraId="150FBF2C" w14:textId="77777777"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 berie na vedomie klasifikáciu tried za tretí štvrťrok</w:t>
      </w:r>
    </w:p>
    <w:p w14:paraId="150FBF2D" w14:textId="77777777" w:rsidR="00FE7593" w:rsidRDefault="00FE7593" w:rsidP="00FE75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Pomáhať žiakom, ktorí dosahujú slabšie študijné výsledky: doučovanie, individuálny prístup a aktívna spolupráca s rodičmi.</w:t>
      </w:r>
    </w:p>
    <w:p w14:paraId="150FBF2F" w14:textId="37BC1F4A" w:rsidR="00FE7593" w:rsidRDefault="003A75B3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E7593" w:rsidRPr="00FE75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46F0" w:rsidRPr="008346F0">
        <w:rPr>
          <w:rFonts w:ascii="Times New Roman" w:hAnsi="Times New Roman" w:cs="Times New Roman"/>
          <w:bCs/>
          <w:sz w:val="24"/>
          <w:szCs w:val="24"/>
        </w:rPr>
        <w:t>17</w:t>
      </w:r>
      <w:r w:rsidR="00FE7593">
        <w:rPr>
          <w:rFonts w:ascii="Times New Roman" w:hAnsi="Times New Roman" w:cs="Times New Roman"/>
          <w:sz w:val="24"/>
          <w:szCs w:val="24"/>
        </w:rPr>
        <w:t>.05.202</w:t>
      </w:r>
      <w:r w:rsidR="008346F0">
        <w:rPr>
          <w:rFonts w:ascii="Times New Roman" w:hAnsi="Times New Roman" w:cs="Times New Roman"/>
          <w:sz w:val="24"/>
          <w:szCs w:val="24"/>
        </w:rPr>
        <w:t>2</w:t>
      </w:r>
    </w:p>
    <w:p w14:paraId="150FBF30" w14:textId="77777777" w:rsidR="00FE7593" w:rsidRDefault="00FE7593" w:rsidP="00FE75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Uznesenia:</w:t>
      </w:r>
    </w:p>
    <w:p w14:paraId="150FBF31" w14:textId="77777777"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Pedagogická rada ukladá</w:t>
      </w:r>
    </w:p>
    <w:p w14:paraId="150FBF32" w14:textId="77777777" w:rsidR="00FE7593" w:rsidRPr="00FE7593" w:rsidRDefault="00FE7593" w:rsidP="00FE7593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 xml:space="preserve">zapísať výsledné hodnotenie </w:t>
      </w:r>
      <w:r>
        <w:rPr>
          <w:b w:val="0"/>
          <w:sz w:val="24"/>
          <w:szCs w:val="24"/>
        </w:rPr>
        <w:t xml:space="preserve">IV.A triedy </w:t>
      </w:r>
      <w:r w:rsidRPr="00FE7593">
        <w:rPr>
          <w:b w:val="0"/>
          <w:sz w:val="24"/>
          <w:szCs w:val="24"/>
        </w:rPr>
        <w:t>za 2. polrok do triednych katalógov</w:t>
      </w:r>
    </w:p>
    <w:p w14:paraId="150FBF33" w14:textId="3D2CFB3B" w:rsidR="00FE7593" w:rsidRPr="00FE7593" w:rsidRDefault="00FE7593" w:rsidP="008F7D7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593">
        <w:rPr>
          <w:rFonts w:ascii="Times New Roman" w:eastAsia="Calibri" w:hAnsi="Times New Roman" w:cs="Times New Roman"/>
          <w:sz w:val="24"/>
          <w:szCs w:val="24"/>
        </w:rPr>
        <w:t xml:space="preserve">T: </w:t>
      </w:r>
      <w:r w:rsidR="008346F0">
        <w:rPr>
          <w:rFonts w:ascii="Times New Roman" w:eastAsia="Calibri" w:hAnsi="Times New Roman" w:cs="Times New Roman"/>
          <w:sz w:val="24"/>
          <w:szCs w:val="24"/>
        </w:rPr>
        <w:t>18</w:t>
      </w:r>
      <w:r w:rsidRPr="00FE7593">
        <w:rPr>
          <w:rFonts w:ascii="Times New Roman" w:eastAsia="Calibri" w:hAnsi="Times New Roman" w:cs="Times New Roman"/>
          <w:sz w:val="24"/>
          <w:szCs w:val="24"/>
        </w:rPr>
        <w:t>.5.202</w:t>
      </w:r>
      <w:r w:rsidR="008346F0">
        <w:rPr>
          <w:rFonts w:ascii="Times New Roman" w:eastAsia="Calibri" w:hAnsi="Times New Roman" w:cs="Times New Roman"/>
          <w:sz w:val="24"/>
          <w:szCs w:val="24"/>
        </w:rPr>
        <w:t>2</w:t>
      </w:r>
      <w:r w:rsidRPr="00FE7593">
        <w:rPr>
          <w:rFonts w:ascii="Times New Roman" w:eastAsia="Calibri" w:hAnsi="Times New Roman" w:cs="Times New Roman"/>
          <w:sz w:val="24"/>
          <w:szCs w:val="24"/>
        </w:rPr>
        <w:tab/>
      </w:r>
      <w:r w:rsidRPr="00FE7593">
        <w:rPr>
          <w:rFonts w:ascii="Times New Roman" w:eastAsia="Calibri" w:hAnsi="Times New Roman" w:cs="Times New Roman"/>
          <w:sz w:val="24"/>
          <w:szCs w:val="24"/>
        </w:rPr>
        <w:tab/>
      </w:r>
      <w:r w:rsidRPr="00FE759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E7593">
        <w:rPr>
          <w:rFonts w:ascii="Times New Roman" w:eastAsia="Calibri" w:hAnsi="Times New Roman" w:cs="Times New Roman"/>
          <w:sz w:val="24"/>
          <w:szCs w:val="24"/>
        </w:rPr>
        <w:t>Zodp</w:t>
      </w:r>
      <w:proofErr w:type="spellEnd"/>
      <w:r w:rsidRPr="00FE7593">
        <w:rPr>
          <w:rFonts w:ascii="Times New Roman" w:eastAsia="Calibri" w:hAnsi="Times New Roman" w:cs="Times New Roman"/>
          <w:sz w:val="24"/>
          <w:szCs w:val="24"/>
        </w:rPr>
        <w:t>.: triedna učiteľka</w:t>
      </w:r>
    </w:p>
    <w:p w14:paraId="150FBF34" w14:textId="77777777" w:rsidR="00FE7593" w:rsidRPr="00FE7593" w:rsidRDefault="00FE7593" w:rsidP="008F7D78">
      <w:pPr>
        <w:pStyle w:val="Zkladntext"/>
        <w:jc w:val="left"/>
        <w:rPr>
          <w:b w:val="0"/>
          <w:sz w:val="24"/>
          <w:szCs w:val="24"/>
        </w:rPr>
      </w:pPr>
      <w:r w:rsidRPr="00FE7593">
        <w:rPr>
          <w:b w:val="0"/>
          <w:sz w:val="24"/>
          <w:szCs w:val="24"/>
        </w:rPr>
        <w:t>odovzdať vysvedčenia spolu s triednym výkazom na kontrolu a podpis riaditeľke školy</w:t>
      </w:r>
    </w:p>
    <w:p w14:paraId="150FBF35" w14:textId="3CF91572" w:rsidR="00FE7593" w:rsidRPr="00FE7593" w:rsidRDefault="00FE7593" w:rsidP="005F48B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7593">
        <w:rPr>
          <w:rFonts w:ascii="Times New Roman" w:eastAsia="Calibri" w:hAnsi="Times New Roman" w:cs="Times New Roman"/>
          <w:sz w:val="24"/>
          <w:szCs w:val="24"/>
        </w:rPr>
        <w:t xml:space="preserve">T: </w:t>
      </w:r>
      <w:r w:rsidR="008346F0">
        <w:rPr>
          <w:rFonts w:ascii="Times New Roman" w:eastAsia="Calibri" w:hAnsi="Times New Roman" w:cs="Times New Roman"/>
          <w:sz w:val="24"/>
          <w:szCs w:val="24"/>
        </w:rPr>
        <w:t>19</w:t>
      </w:r>
      <w:r w:rsidRPr="00FE7593">
        <w:rPr>
          <w:rFonts w:ascii="Times New Roman" w:eastAsia="Calibri" w:hAnsi="Times New Roman" w:cs="Times New Roman"/>
          <w:sz w:val="24"/>
          <w:szCs w:val="24"/>
        </w:rPr>
        <w:t>.5.202</w:t>
      </w:r>
      <w:r w:rsidR="008346F0">
        <w:rPr>
          <w:rFonts w:ascii="Times New Roman" w:eastAsia="Calibri" w:hAnsi="Times New Roman" w:cs="Times New Roman"/>
          <w:sz w:val="24"/>
          <w:szCs w:val="24"/>
        </w:rPr>
        <w:t>2</w:t>
      </w:r>
      <w:r w:rsidRPr="00FE7593">
        <w:rPr>
          <w:rFonts w:ascii="Times New Roman" w:eastAsia="Calibri" w:hAnsi="Times New Roman" w:cs="Times New Roman"/>
          <w:sz w:val="24"/>
          <w:szCs w:val="24"/>
        </w:rPr>
        <w:tab/>
      </w:r>
      <w:r w:rsidRPr="00FE7593">
        <w:rPr>
          <w:rFonts w:ascii="Times New Roman" w:eastAsia="Calibri" w:hAnsi="Times New Roman" w:cs="Times New Roman"/>
          <w:sz w:val="24"/>
          <w:szCs w:val="24"/>
        </w:rPr>
        <w:tab/>
      </w:r>
      <w:r w:rsidRPr="00FE759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E7593">
        <w:rPr>
          <w:rFonts w:ascii="Times New Roman" w:eastAsia="Calibri" w:hAnsi="Times New Roman" w:cs="Times New Roman"/>
          <w:sz w:val="24"/>
          <w:szCs w:val="24"/>
        </w:rPr>
        <w:t>Zodp</w:t>
      </w:r>
      <w:proofErr w:type="spellEnd"/>
      <w:r w:rsidRPr="00FE7593">
        <w:rPr>
          <w:rFonts w:ascii="Times New Roman" w:eastAsia="Calibri" w:hAnsi="Times New Roman" w:cs="Times New Roman"/>
          <w:sz w:val="24"/>
          <w:szCs w:val="24"/>
        </w:rPr>
        <w:t>.: triedna učiteľka</w:t>
      </w:r>
    </w:p>
    <w:p w14:paraId="150FBF36" w14:textId="7C60C7D4" w:rsidR="00FE7593" w:rsidRDefault="005F48B9" w:rsidP="005F4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8F7D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F7D78">
        <w:rPr>
          <w:rFonts w:ascii="Times New Roman" w:hAnsi="Times New Roman" w:cs="Times New Roman"/>
          <w:sz w:val="24"/>
          <w:szCs w:val="24"/>
        </w:rPr>
        <w:t>28.06.202</w:t>
      </w:r>
      <w:r w:rsidR="00C9559F">
        <w:rPr>
          <w:rFonts w:ascii="Times New Roman" w:hAnsi="Times New Roman" w:cs="Times New Roman"/>
          <w:sz w:val="24"/>
          <w:szCs w:val="24"/>
        </w:rPr>
        <w:t>2</w:t>
      </w:r>
    </w:p>
    <w:p w14:paraId="150FBF37" w14:textId="77777777" w:rsidR="008F7D78" w:rsidRDefault="008F7D78" w:rsidP="005F4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Uznesenia:</w:t>
      </w:r>
    </w:p>
    <w:p w14:paraId="150FBF38" w14:textId="77777777" w:rsidR="008F7D78" w:rsidRPr="008F7D78" w:rsidRDefault="008F7D78" w:rsidP="005F48B9">
      <w:pPr>
        <w:pStyle w:val="Zkladntext"/>
        <w:jc w:val="left"/>
        <w:rPr>
          <w:b w:val="0"/>
          <w:sz w:val="24"/>
          <w:szCs w:val="24"/>
        </w:rPr>
      </w:pPr>
      <w:r w:rsidRPr="008F7D78">
        <w:rPr>
          <w:b w:val="0"/>
          <w:sz w:val="24"/>
          <w:szCs w:val="24"/>
        </w:rPr>
        <w:t>Pedagogická rada berie na vedomie</w:t>
      </w:r>
    </w:p>
    <w:p w14:paraId="150FBF39" w14:textId="5FFA2EFB" w:rsidR="008F7D78" w:rsidRPr="008F7D78" w:rsidRDefault="008F7D78" w:rsidP="005F48B9">
      <w:pPr>
        <w:pStyle w:val="Zkladntext"/>
        <w:jc w:val="left"/>
        <w:rPr>
          <w:b w:val="0"/>
          <w:sz w:val="24"/>
          <w:szCs w:val="24"/>
        </w:rPr>
      </w:pPr>
      <w:r w:rsidRPr="008F7D78">
        <w:rPr>
          <w:b w:val="0"/>
          <w:sz w:val="24"/>
          <w:szCs w:val="24"/>
        </w:rPr>
        <w:t>vyhodnotenie školského roka 202</w:t>
      </w:r>
      <w:r w:rsidR="0046772A">
        <w:rPr>
          <w:b w:val="0"/>
          <w:sz w:val="24"/>
          <w:szCs w:val="24"/>
        </w:rPr>
        <w:t>1</w:t>
      </w:r>
      <w:r w:rsidRPr="008F7D78">
        <w:rPr>
          <w:b w:val="0"/>
          <w:sz w:val="24"/>
          <w:szCs w:val="24"/>
        </w:rPr>
        <w:t>/202</w:t>
      </w:r>
      <w:r w:rsidR="0046772A">
        <w:rPr>
          <w:b w:val="0"/>
          <w:sz w:val="24"/>
          <w:szCs w:val="24"/>
        </w:rPr>
        <w:t>2</w:t>
      </w:r>
      <w:r w:rsidRPr="008F7D78">
        <w:rPr>
          <w:b w:val="0"/>
          <w:sz w:val="24"/>
          <w:szCs w:val="24"/>
        </w:rPr>
        <w:t xml:space="preserve"> </w:t>
      </w:r>
    </w:p>
    <w:bookmarkEnd w:id="2"/>
    <w:p w14:paraId="150FBF3B" w14:textId="77777777" w:rsidR="00D736EC" w:rsidRPr="00D736EC" w:rsidRDefault="00D736EC" w:rsidP="00D736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PK sú odborno-metodickým orgánom, ktorých hlavným cieľom je vyjadrovať sa k zásadným otázkam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výchovno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vzdelávacej práce školy a k odborno-metodickým otázkam vyučovania predmetov. PK sa schádzajú najmenej 4 – krát za šk. rok v termínoch určených plánom práce školy. PK pracuje podľa plánu práce, ktorý na návrh PK schvaľuje riaditeľka školy na šk. rok. Činnosť PK hodnotí riaditeľka školy 2 – krát za šk. rok.</w:t>
      </w:r>
    </w:p>
    <w:p w14:paraId="150FBF3C" w14:textId="77777777" w:rsidR="00D736EC" w:rsidRPr="00D736EC" w:rsidRDefault="00D736EC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Predsedu PK menuje riaditeľka školy na daný šk. rok. Predseda PK zodpovedá najmä za: prípravu a vedenie všetkých zasadnutí PK, vypracovanie a plnenie plánu PK, odbornú úroveň vyučovania predmetov zastúpených v PK, vedenie dokumentácie PK, plnenie uložených úloh z plánu práce školy, za spoluprácu PK s ostatnými PK na škole, prenos informácii z vedenia školy na členov PK, výsledky žiakov školy v súťažiach a predmetových olympiádach, odborno-metodickú úroveň a kvalitu vyučovania predmetov zastúpených PK.</w:t>
      </w:r>
    </w:p>
    <w:p w14:paraId="150FBF3D" w14:textId="6F727033" w:rsid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Činnosť výchovného poradcu určuje plán práce výchovného poradcu schválený riaditeľkou školy v pláne práce školy a spolupracuje s koordinátorom boja proti </w:t>
      </w:r>
      <w:proofErr w:type="spellStart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sociálno</w:t>
      </w:r>
      <w:proofErr w:type="spellEnd"/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pat. javom.</w:t>
      </w:r>
    </w:p>
    <w:p w14:paraId="144735DD" w14:textId="0AEA10F7" w:rsidR="00796B8E" w:rsidRDefault="00796B8E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99979D" w14:textId="2F5A519B" w:rsidR="00796B8E" w:rsidRDefault="00796B8E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F96C8B" w14:textId="19C5E40B" w:rsidR="00796B8E" w:rsidRDefault="00796B8E" w:rsidP="00D73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0FBF41" w14:textId="75D94312" w:rsidR="00D736EC" w:rsidRPr="00D736EC" w:rsidRDefault="00D736EC" w:rsidP="00E14D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sk-SK"/>
        </w:rPr>
        <w:t> </w:t>
      </w:r>
      <w:r w:rsidR="0076324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d)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  <w:r w:rsidR="008F7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="008F7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čet detí,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žiako</w:t>
      </w:r>
      <w:r w:rsidR="008F7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F7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alebo poslucháčov</w:t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8F7D78" w:rsidRPr="008F7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(§ 2 ods. 1 písm. d</w:t>
      </w:r>
      <w:r w:rsidRPr="008F7D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)</w:t>
      </w:r>
    </w:p>
    <w:p w14:paraId="150FBF42" w14:textId="46E73678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Gymnázium – 4-ročné – 7902J študijný odbor s</w:t>
      </w:r>
      <w:r w:rsidR="00C87E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proofErr w:type="spellStart"/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</w:t>
      </w:r>
      <w:r w:rsidR="00C87E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</w:t>
      </w:r>
      <w:proofErr w:type="spellEnd"/>
    </w:p>
    <w:p w14:paraId="150FBF43" w14:textId="34D23790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  <w:t xml:space="preserve">       7902J študijný odbor s</w:t>
      </w:r>
      <w:r w:rsidR="00346D9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proofErr w:type="spellStart"/>
      <w:r w:rsidRPr="00D736EC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</w:t>
      </w:r>
      <w:r w:rsidR="00C87E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</w:t>
      </w:r>
      <w:proofErr w:type="spellEnd"/>
    </w:p>
    <w:tbl>
      <w:tblPr>
        <w:tblW w:w="743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58"/>
        <w:gridCol w:w="940"/>
        <w:gridCol w:w="940"/>
        <w:gridCol w:w="1290"/>
        <w:gridCol w:w="803"/>
        <w:gridCol w:w="945"/>
        <w:gridCol w:w="1158"/>
      </w:tblGrid>
      <w:tr w:rsidR="00D736EC" w:rsidRPr="00D736EC" w14:paraId="150FBF48" w14:textId="77777777" w:rsidTr="006970DB">
        <w:trPr>
          <w:trHeight w:val="345"/>
          <w:tblCellSpacing w:w="7" w:type="dxa"/>
        </w:trPr>
        <w:tc>
          <w:tcPr>
            <w:tcW w:w="8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45" w14:textId="76368A60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ab/>
            </w: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Ročník</w:t>
            </w:r>
          </w:p>
        </w:tc>
        <w:tc>
          <w:tcPr>
            <w:tcW w:w="21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46" w14:textId="52D517DF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Stav k</w:t>
            </w:r>
            <w:r w:rsidR="00346D95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 </w:t>
            </w: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15. 9. 20</w:t>
            </w:r>
            <w:r w:rsidR="00346D95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2</w:t>
            </w:r>
            <w:r w:rsidR="00F9111F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1</w:t>
            </w:r>
          </w:p>
        </w:tc>
        <w:tc>
          <w:tcPr>
            <w:tcW w:w="19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47" w14:textId="2E1A340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Stav k</w:t>
            </w:r>
            <w:r w:rsidR="00346D95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 </w:t>
            </w: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31. 8. 20</w:t>
            </w:r>
            <w:r w:rsidR="00875704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2</w:t>
            </w:r>
            <w:r w:rsidR="00325207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2</w:t>
            </w:r>
          </w:p>
        </w:tc>
      </w:tr>
      <w:tr w:rsidR="00D736EC" w:rsidRPr="00D736EC" w14:paraId="150FBF52" w14:textId="77777777" w:rsidTr="006970DB">
        <w:trPr>
          <w:trHeight w:val="555"/>
          <w:tblCellSpacing w:w="7" w:type="dxa"/>
        </w:trPr>
        <w:tc>
          <w:tcPr>
            <w:tcW w:w="89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49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4A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Počet </w:t>
            </w:r>
          </w:p>
          <w:p w14:paraId="150FBF4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Tried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4C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Počet žiakov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4D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Z toho </w:t>
            </w:r>
            <w:proofErr w:type="spellStart"/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integro-vaných</w:t>
            </w:r>
            <w:proofErr w:type="spellEnd"/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4E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Počet </w:t>
            </w:r>
          </w:p>
          <w:p w14:paraId="150FBF4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tried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50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Počet žiakov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51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 xml:space="preserve">Z toho </w:t>
            </w:r>
            <w:proofErr w:type="spellStart"/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integro-vaných</w:t>
            </w:r>
            <w:proofErr w:type="spellEnd"/>
          </w:p>
        </w:tc>
      </w:tr>
      <w:tr w:rsidR="00D736EC" w:rsidRPr="00D736EC" w14:paraId="150FBF5A" w14:textId="77777777" w:rsidTr="006970DB">
        <w:trPr>
          <w:trHeight w:val="465"/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53" w14:textId="4283BE13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I.</w:t>
            </w:r>
            <w:r w:rsidR="00C87E58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A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5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55" w14:textId="463D38D4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A831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56" w14:textId="27D8B21B" w:rsidR="00D736EC" w:rsidRPr="00D736EC" w:rsidRDefault="003E6C53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5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58" w14:textId="5D50FC46" w:rsidR="00D736EC" w:rsidRPr="00E63EB2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8713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59" w14:textId="04DA64B9" w:rsidR="00D736EC" w:rsidRPr="00E63EB2" w:rsidRDefault="003E6C53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D736EC" w:rsidRPr="00D736EC" w14:paraId="150FBF6A" w14:textId="77777777" w:rsidTr="006970DB">
        <w:trPr>
          <w:trHeight w:val="465"/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6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II.A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6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65" w14:textId="1D292764"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69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66" w14:textId="77777777" w:rsidR="00D736EC" w:rsidRPr="00D736EC" w:rsidRDefault="00D736E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6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68" w14:textId="709F5EE2" w:rsidR="00D736EC" w:rsidRPr="00E63EB2" w:rsidRDefault="00192CE7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697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69" w14:textId="228DA5FE" w:rsidR="00D736EC" w:rsidRPr="00E63EB2" w:rsidRDefault="00FD565B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346D95" w:rsidRPr="00D736EC" w14:paraId="150FBF72" w14:textId="77777777" w:rsidTr="006970DB">
        <w:trPr>
          <w:trHeight w:val="465"/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6B" w14:textId="77777777" w:rsidR="00346D95" w:rsidRPr="00D736EC" w:rsidRDefault="00346D95" w:rsidP="00D73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II.B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6C" w14:textId="77777777" w:rsidR="00346D95" w:rsidRPr="00D736EC" w:rsidRDefault="00346D95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6D" w14:textId="3053BE66" w:rsidR="00346D95" w:rsidRDefault="00346D95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 w:rsidR="003E6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6E" w14:textId="2F25C037" w:rsidR="00346D95" w:rsidRPr="00D736EC" w:rsidRDefault="00FD565B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6F" w14:textId="4E2C5849" w:rsidR="00346D95" w:rsidRPr="00D736EC" w:rsidRDefault="00C87E58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0" w14:textId="7ACF624E" w:rsidR="00346D95" w:rsidRPr="00E63EB2" w:rsidRDefault="00886C7A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1" w14:textId="77777777" w:rsidR="00346D95" w:rsidRPr="00E63EB2" w:rsidRDefault="00E63EB2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36EC" w:rsidRPr="00D736EC" w14:paraId="150FBF7A" w14:textId="77777777" w:rsidTr="006970DB">
        <w:trPr>
          <w:trHeight w:val="465"/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</w:t>
            </w:r>
            <w:r w:rsidR="00BA001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II</w:t>
            </w: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.A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4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5" w14:textId="572ECA77" w:rsidR="00D736EC" w:rsidRPr="00D736EC" w:rsidRDefault="009C1853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6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7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8" w14:textId="70E11402" w:rsidR="00D736EC" w:rsidRPr="00E63EB2" w:rsidRDefault="009C1853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9" w14:textId="77777777" w:rsidR="00D736EC" w:rsidRPr="00E63EB2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EB1904" w:rsidRPr="00D736EC" w14:paraId="5A6463EF" w14:textId="77777777" w:rsidTr="006970DB">
        <w:trPr>
          <w:trHeight w:val="465"/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01383" w14:textId="2B401961" w:rsidR="00EB1904" w:rsidRPr="00D736EC" w:rsidRDefault="00AE4558" w:rsidP="00D73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III.B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E95266" w14:textId="551A6379" w:rsidR="00EB1904" w:rsidRPr="00D736EC" w:rsidRDefault="00AE4558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0AC34F" w14:textId="378BD8A5" w:rsidR="00EB1904" w:rsidRDefault="00AE4558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F386A3" w14:textId="0B030C62" w:rsidR="00EB1904" w:rsidRPr="00D736EC" w:rsidRDefault="00AE4558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10C5C" w14:textId="0EFEC84C" w:rsidR="00EB1904" w:rsidRPr="00D736EC" w:rsidRDefault="00AE4558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C3E38A" w14:textId="1EAB3822" w:rsidR="00EB1904" w:rsidRDefault="00AE4558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FCEEDD" w14:textId="29951FEF" w:rsidR="00EB1904" w:rsidRPr="00E63EB2" w:rsidRDefault="00AE4558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36EC" w:rsidRPr="00D736EC" w14:paraId="150FBF82" w14:textId="77777777" w:rsidTr="006970DB">
        <w:trPr>
          <w:trHeight w:val="465"/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B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5"/>
                <w:szCs w:val="15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IV.</w:t>
            </w:r>
            <w:r w:rsidR="00BA0016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A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C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D" w14:textId="03F8AAF4" w:rsidR="00D736EC" w:rsidRPr="00D736EC" w:rsidRDefault="009C1853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E" w14:textId="77777777"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7F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80" w14:textId="4388D6A6" w:rsidR="00D736EC" w:rsidRPr="00E63EB2" w:rsidRDefault="009C1853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81" w14:textId="77777777" w:rsidR="00D736EC" w:rsidRPr="00E63EB2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736EC" w:rsidRPr="00D736EC" w14:paraId="150FBF8A" w14:textId="77777777" w:rsidTr="006970DB">
        <w:trPr>
          <w:trHeight w:val="465"/>
          <w:tblCellSpacing w:w="7" w:type="dxa"/>
        </w:trPr>
        <w:tc>
          <w:tcPr>
            <w:tcW w:w="8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83" w14:textId="77777777" w:rsidR="00D736EC" w:rsidRPr="00D736EC" w:rsidRDefault="00D736EC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Arial" w:eastAsia="Times New Roman" w:hAnsi="Arial" w:cs="Arial"/>
                <w:sz w:val="15"/>
                <w:szCs w:val="15"/>
                <w:lang w:eastAsia="sk-SK"/>
              </w:rPr>
              <w:t>Spolu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84" w14:textId="271CEB31" w:rsidR="00D736EC" w:rsidRPr="00D736EC" w:rsidRDefault="0038334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85" w14:textId="52EF4C87" w:rsidR="00D736EC" w:rsidRPr="00D736EC" w:rsidRDefault="00346D95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  <w:r w:rsidR="00383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86" w14:textId="77777777" w:rsidR="00D736EC" w:rsidRPr="00D736EC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87" w14:textId="5E06CA4E" w:rsidR="00D736EC" w:rsidRPr="00D736EC" w:rsidRDefault="00383344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6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88" w14:textId="04B819D1" w:rsidR="00D736EC" w:rsidRPr="00E63EB2" w:rsidRDefault="00327470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7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BF89" w14:textId="77777777" w:rsidR="00D736EC" w:rsidRPr="00E63EB2" w:rsidRDefault="00BA0016" w:rsidP="00D736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E63E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</w:tbl>
    <w:p w14:paraId="150FBF8B" w14:textId="77777777" w:rsidR="008F7D78" w:rsidRDefault="008F7D78" w:rsidP="008F7D78">
      <w:pPr>
        <w:spacing w:after="24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0FBF8C" w14:textId="77777777" w:rsidR="008F7D78" w:rsidRPr="008F7D78" w:rsidRDefault="008F7D78" w:rsidP="008F7D78">
      <w:pPr>
        <w:spacing w:after="24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D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e) počet pedagogických zamestnancov a ďalších zamestnancov (§ 2 ods.1 písm. e) </w:t>
      </w:r>
    </w:p>
    <w:p w14:paraId="150FBF8D" w14:textId="2FEDD473" w:rsidR="008F7D78" w:rsidRPr="008F7D78" w:rsidRDefault="008F7D78" w:rsidP="008F7D78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D78">
        <w:rPr>
          <w:rFonts w:ascii="Times New Roman" w:eastAsia="Calibri" w:hAnsi="Times New Roman" w:cs="Times New Roman"/>
          <w:sz w:val="24"/>
          <w:szCs w:val="24"/>
        </w:rPr>
        <w:t xml:space="preserve">Počet pedagogických zamestnancov: </w:t>
      </w:r>
      <w:r w:rsidRPr="008F7D7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A23B0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8F7D7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50FBF8E" w14:textId="04EB105A" w:rsidR="008F7D78" w:rsidRPr="008F7D78" w:rsidRDefault="008F7D78" w:rsidP="008F7D7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F7D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F7D78">
        <w:rPr>
          <w:rFonts w:ascii="Times New Roman" w:eastAsia="Calibri" w:hAnsi="Times New Roman" w:cs="Times New Roman"/>
          <w:sz w:val="24"/>
          <w:szCs w:val="24"/>
        </w:rPr>
        <w:t xml:space="preserve">Počet nepedagogických zamestnancov: </w:t>
      </w:r>
      <w:r w:rsidR="00A23B01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150FBF8F" w14:textId="77777777" w:rsidR="008F7D78" w:rsidRPr="008F7D78" w:rsidRDefault="008F7D78" w:rsidP="008F7D78">
      <w:pPr>
        <w:spacing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F7D7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f) údaje o plnení kvalifikačného predpokladu pedagogických zamestnancov (§ 2 ods.1 písm. f)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5"/>
        <w:gridCol w:w="1343"/>
        <w:gridCol w:w="1620"/>
        <w:gridCol w:w="1440"/>
        <w:gridCol w:w="1718"/>
      </w:tblGrid>
      <w:tr w:rsidR="008F7D78" w:rsidRPr="008F7D78" w14:paraId="150FBF93" w14:textId="77777777" w:rsidTr="00770A90">
        <w:trPr>
          <w:cantSplit/>
          <w:trHeight w:hRule="exact" w:val="360"/>
        </w:trPr>
        <w:tc>
          <w:tcPr>
            <w:tcW w:w="1825" w:type="dxa"/>
            <w:vMerge w:val="restart"/>
          </w:tcPr>
          <w:p w14:paraId="150FBF90" w14:textId="77777777" w:rsidR="008F7D78" w:rsidRPr="008F7D78" w:rsidRDefault="008F7D78" w:rsidP="00770A90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0FBF91" w14:textId="77777777" w:rsidR="008F7D78" w:rsidRPr="008F7D78" w:rsidRDefault="008F7D78" w:rsidP="00770A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Členenie:</w:t>
            </w:r>
          </w:p>
        </w:tc>
        <w:tc>
          <w:tcPr>
            <w:tcW w:w="6121" w:type="dxa"/>
            <w:gridSpan w:val="4"/>
          </w:tcPr>
          <w:p w14:paraId="150FBF92" w14:textId="77777777" w:rsidR="008F7D78" w:rsidRPr="008F7D78" w:rsidRDefault="008F7D78" w:rsidP="008F7D78">
            <w:pPr>
              <w:pStyle w:val="Nadpis4"/>
              <w:numPr>
                <w:ilvl w:val="3"/>
                <w:numId w:val="34"/>
              </w:numPr>
              <w:tabs>
                <w:tab w:val="left" w:pos="0"/>
              </w:tabs>
              <w:snapToGrid w:val="0"/>
              <w:spacing w:line="360" w:lineRule="auto"/>
              <w:rPr>
                <w:szCs w:val="24"/>
              </w:rPr>
            </w:pPr>
            <w:r w:rsidRPr="008F7D78">
              <w:rPr>
                <w:szCs w:val="24"/>
              </w:rPr>
              <w:t>Pedagogickí zamestnanci</w:t>
            </w:r>
          </w:p>
        </w:tc>
      </w:tr>
      <w:tr w:rsidR="008F7D78" w:rsidRPr="008F7D78" w14:paraId="150FBF98" w14:textId="77777777" w:rsidTr="00770A90">
        <w:trPr>
          <w:cantSplit/>
          <w:trHeight w:hRule="exact" w:val="286"/>
        </w:trPr>
        <w:tc>
          <w:tcPr>
            <w:tcW w:w="1825" w:type="dxa"/>
            <w:vMerge/>
          </w:tcPr>
          <w:p w14:paraId="150FBF94" w14:textId="77777777" w:rsidR="008F7D78" w:rsidRPr="008F7D78" w:rsidRDefault="008F7D78" w:rsidP="00770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14:paraId="150FBF95" w14:textId="77777777" w:rsidR="008F7D78" w:rsidRPr="008F7D78" w:rsidRDefault="008F7D78" w:rsidP="00770A90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0FBF96" w14:textId="77777777" w:rsidR="008F7D78" w:rsidRPr="008F7D78" w:rsidRDefault="008F7D78" w:rsidP="00770A9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4778" w:type="dxa"/>
            <w:gridSpan w:val="3"/>
          </w:tcPr>
          <w:p w14:paraId="150FBF97" w14:textId="77777777" w:rsidR="008F7D78" w:rsidRPr="008F7D78" w:rsidRDefault="008F7D78" w:rsidP="00770A90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z toho</w:t>
            </w:r>
          </w:p>
        </w:tc>
      </w:tr>
      <w:tr w:rsidR="008F7D78" w:rsidRPr="008F7D78" w14:paraId="150FBF9E" w14:textId="77777777" w:rsidTr="00770A90">
        <w:trPr>
          <w:cantSplit/>
          <w:trHeight w:hRule="exact" w:val="700"/>
        </w:trPr>
        <w:tc>
          <w:tcPr>
            <w:tcW w:w="1825" w:type="dxa"/>
            <w:vMerge/>
          </w:tcPr>
          <w:p w14:paraId="150FBF99" w14:textId="77777777" w:rsidR="008F7D78" w:rsidRPr="008F7D78" w:rsidRDefault="008F7D78" w:rsidP="00770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150FBF9A" w14:textId="77777777" w:rsidR="008F7D78" w:rsidRPr="008F7D78" w:rsidRDefault="008F7D78" w:rsidP="00770A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50FBF9B" w14:textId="77777777" w:rsidR="008F7D78" w:rsidRPr="008F7D78" w:rsidRDefault="008F7D78" w:rsidP="00770A90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Kvalifikovaní</w:t>
            </w:r>
          </w:p>
        </w:tc>
        <w:tc>
          <w:tcPr>
            <w:tcW w:w="1440" w:type="dxa"/>
          </w:tcPr>
          <w:p w14:paraId="150FBF9C" w14:textId="77777777" w:rsidR="008F7D78" w:rsidRPr="008F7D78" w:rsidRDefault="008F7D78" w:rsidP="00770A90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Nekvalifikovaní</w:t>
            </w:r>
          </w:p>
        </w:tc>
        <w:tc>
          <w:tcPr>
            <w:tcW w:w="1718" w:type="dxa"/>
          </w:tcPr>
          <w:p w14:paraId="150FBF9D" w14:textId="77777777" w:rsidR="008F7D78" w:rsidRPr="008F7D78" w:rsidRDefault="008F7D78" w:rsidP="00770A90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Dopĺňajúci si kvalifikáciu</w:t>
            </w:r>
          </w:p>
        </w:tc>
      </w:tr>
      <w:tr w:rsidR="008F7D78" w:rsidRPr="008F7D78" w14:paraId="150FBFA4" w14:textId="77777777" w:rsidTr="00770A90">
        <w:tc>
          <w:tcPr>
            <w:tcW w:w="1825" w:type="dxa"/>
          </w:tcPr>
          <w:p w14:paraId="150FBF9F" w14:textId="77777777" w:rsidR="008F7D78" w:rsidRPr="008F7D78" w:rsidRDefault="008F7D78" w:rsidP="00770A90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Počet zamestnancov</w:t>
            </w:r>
          </w:p>
        </w:tc>
        <w:tc>
          <w:tcPr>
            <w:tcW w:w="1343" w:type="dxa"/>
          </w:tcPr>
          <w:p w14:paraId="150FBFA0" w14:textId="4299F3AA" w:rsidR="008F7D78" w:rsidRPr="008F7D78" w:rsidRDefault="008F7D78" w:rsidP="008F7D78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4207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14:paraId="150FBFA1" w14:textId="6A88BBA7" w:rsidR="008F7D78" w:rsidRPr="008F7D78" w:rsidRDefault="008F7D78" w:rsidP="008F7D78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207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14:paraId="150FBFA2" w14:textId="77777777" w:rsidR="008F7D78" w:rsidRPr="008F7D78" w:rsidRDefault="008F7D78" w:rsidP="00770A90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8" w:type="dxa"/>
          </w:tcPr>
          <w:p w14:paraId="150FBFA3" w14:textId="77777777" w:rsidR="008F7D78" w:rsidRPr="008F7D78" w:rsidRDefault="008F7D78" w:rsidP="00770A90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7D78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14:paraId="150FBFA5" w14:textId="77777777" w:rsidR="008F7D78" w:rsidRDefault="008F7D78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75201C3" w14:textId="77777777" w:rsidR="00796B8E" w:rsidRDefault="00796B8E" w:rsidP="008F7D78">
      <w:pPr>
        <w:tabs>
          <w:tab w:val="left" w:pos="883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0FBFA6" w14:textId="417EC4D5" w:rsidR="008F7D78" w:rsidRPr="00C51360" w:rsidRDefault="008F7D78" w:rsidP="008F7D78">
      <w:pPr>
        <w:tabs>
          <w:tab w:val="left" w:pos="883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1360">
        <w:rPr>
          <w:rFonts w:ascii="Times New Roman" w:eastAsia="Calibri" w:hAnsi="Times New Roman" w:cs="Times New Roman"/>
          <w:sz w:val="24"/>
          <w:szCs w:val="24"/>
        </w:rPr>
        <w:t xml:space="preserve">Odbornosť vyučovania podľa jednotlivých predmetov </w:t>
      </w:r>
    </w:p>
    <w:tbl>
      <w:tblPr>
        <w:tblpPr w:leftFromText="141" w:rightFromText="141" w:vertAnchor="text" w:horzAnchor="margin" w:tblpXSpec="center" w:tblpY="22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"/>
        <w:gridCol w:w="3678"/>
        <w:gridCol w:w="2407"/>
      </w:tblGrid>
      <w:tr w:rsidR="008F7D78" w14:paraId="150FBFAA" w14:textId="77777777" w:rsidTr="00770A90">
        <w:trPr>
          <w:trHeight w:val="983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FBFA7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P. č.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0FBFA8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Predmet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A9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Počet hodín neodborne vyučovaných</w:t>
            </w:r>
          </w:p>
        </w:tc>
      </w:tr>
      <w:tr w:rsidR="008F7D78" w14:paraId="150FBFAE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AB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AC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Maďarský jazyk a literatúra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AD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B2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AF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B0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hAnsi="Times New Roman" w:cs="Times New Roman"/>
                <w:sz w:val="24"/>
                <w:szCs w:val="24"/>
              </w:rPr>
              <w:t>Slovenský jazyk a slovenská literat</w:t>
            </w:r>
            <w:r w:rsidR="00C51360" w:rsidRPr="00C51360">
              <w:rPr>
                <w:rFonts w:ascii="Times New Roman" w:hAnsi="Times New Roman" w:cs="Times New Roman"/>
                <w:sz w:val="24"/>
                <w:szCs w:val="24"/>
              </w:rPr>
              <w:t>úra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B1" w14:textId="77777777" w:rsidR="008F7D78" w:rsidRPr="00C51360" w:rsidRDefault="00C51360" w:rsidP="00770A90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B6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B3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B4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Slovenský jazyk a literatúra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B5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BA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B7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B8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B9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BE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BB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BC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Dejepis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BD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C2" w14:textId="77777777" w:rsidTr="00770A90">
        <w:trPr>
          <w:trHeight w:val="291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BF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C0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Občianska náuka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C1" w14:textId="0F2426E0" w:rsidR="008F7D78" w:rsidRPr="00C51360" w:rsidRDefault="00E340C2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D78" w14:paraId="150FBFC6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C3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C4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C5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CA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C7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C8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C9" w14:textId="77777777" w:rsidR="008F7D78" w:rsidRPr="00C51360" w:rsidRDefault="00C51360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7D78" w14:paraId="150FBFCE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CB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CC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CD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D2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CF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D0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Chémia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D1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D6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D3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D4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D5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DA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D7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D8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D9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F7D78" w14:paraId="150FBFDE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DB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DC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Telesná a športová výchova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DD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D78" w14:paraId="150FBFE2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DF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150FBFE0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Seminár z biológie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E1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E6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E3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E4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Seminár z matematiky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E5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EA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E7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E8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Seminár z dejepisu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E9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EE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EB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EC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Náboženská výchova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ED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F2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EF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F0" w14:textId="77777777" w:rsidR="008F7D78" w:rsidRPr="00C51360" w:rsidRDefault="008F7D78" w:rsidP="00C5136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Eti</w:t>
            </w:r>
            <w:r w:rsidR="00C51360">
              <w:rPr>
                <w:rFonts w:ascii="Times New Roman" w:hAnsi="Times New Roman" w:cs="Times New Roman"/>
                <w:sz w:val="24"/>
                <w:szCs w:val="24"/>
              </w:rPr>
              <w:t>cká výchova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F1" w14:textId="77777777" w:rsidR="008F7D78" w:rsidRPr="00C51360" w:rsidRDefault="00C51360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F7D78" w14:paraId="150FBFF6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F3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F4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Nemecký jazyk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F5" w14:textId="77777777" w:rsidR="008F7D78" w:rsidRPr="00C51360" w:rsidRDefault="008F7D78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F7D78" w14:paraId="150FBFFA" w14:textId="77777777" w:rsidTr="00770A90">
        <w:trPr>
          <w:trHeight w:val="275"/>
        </w:trPr>
        <w:tc>
          <w:tcPr>
            <w:tcW w:w="10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F7" w14:textId="77777777" w:rsidR="008F7D78" w:rsidRPr="00C51360" w:rsidRDefault="008F7D78" w:rsidP="008F7D78">
            <w:pPr>
              <w:numPr>
                <w:ilvl w:val="0"/>
                <w:numId w:val="35"/>
              </w:numPr>
              <w:suppressAutoHyphens/>
              <w:snapToGri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FBFF8" w14:textId="77777777" w:rsidR="008F7D78" w:rsidRPr="00C51360" w:rsidRDefault="008F7D78" w:rsidP="00770A90">
            <w:pPr>
              <w:snapToGri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1360">
              <w:rPr>
                <w:rFonts w:ascii="Times New Roman" w:eastAsia="Calibri" w:hAnsi="Times New Roman" w:cs="Times New Roman"/>
                <w:sz w:val="24"/>
                <w:szCs w:val="24"/>
              </w:rPr>
              <w:t>Umenie a kultúra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BFF9" w14:textId="77777777" w:rsidR="008F7D78" w:rsidRPr="00C51360" w:rsidRDefault="00C51360" w:rsidP="00770A90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14:paraId="150FBFFB" w14:textId="77777777" w:rsidR="008F7D78" w:rsidRDefault="008F7D78" w:rsidP="008F7D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BFFC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BFFD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BFFE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BFFF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C000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C001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C002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C003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C004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C005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C006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C007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C008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C009" w14:textId="77777777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C010" w14:textId="601A5C45" w:rsidR="00C51360" w:rsidRDefault="00C51360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Odbornosť vyučovania je </w:t>
      </w:r>
      <w:r w:rsidR="00B44B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86 %.</w:t>
      </w:r>
    </w:p>
    <w:p w14:paraId="6E52B960" w14:textId="769E90CE" w:rsidR="00796B8E" w:rsidRDefault="00796B8E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C2635A2" w14:textId="20E45900" w:rsidR="00796B8E" w:rsidRDefault="00796B8E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33723F9" w14:textId="256BF288" w:rsidR="00796B8E" w:rsidRDefault="00796B8E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944149D" w14:textId="77777777" w:rsidR="00796B8E" w:rsidRDefault="00796B8E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50FC014" w14:textId="77777777" w:rsidR="00B44B77" w:rsidRPr="00B44B77" w:rsidRDefault="00B44B77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g) informácia o aktivitách a prezentácii školy na verejnosti (§ 2 ods. 1 písm. g)</w:t>
      </w:r>
    </w:p>
    <w:tbl>
      <w:tblPr>
        <w:tblW w:w="921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44B77" w:rsidRPr="00D736EC" w14:paraId="150FC017" w14:textId="77777777" w:rsidTr="00770A90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C015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aktivitách organizovaných školou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C016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Údaje o aktivitách, do kt. sa škola zapojila</w:t>
            </w:r>
          </w:p>
        </w:tc>
      </w:tr>
      <w:tr w:rsidR="00B44B77" w:rsidRPr="00D736EC" w14:paraId="150FC01A" w14:textId="77777777" w:rsidTr="00770A90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18" w14:textId="3D84C7D0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otvorených dverí pre rodičovskú verejnosť</w:t>
            </w:r>
            <w:r w:rsidR="009165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– individuálne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19" w14:textId="6BCF4207" w:rsidR="00B44B77" w:rsidRPr="00D736EC" w:rsidRDefault="009165F9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165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Týždeň slovenskej knihy – Mestská knižnica</w:t>
            </w:r>
          </w:p>
        </w:tc>
      </w:tr>
      <w:tr w:rsidR="00B44B77" w:rsidRPr="00D736EC" w14:paraId="150FC01D" w14:textId="77777777" w:rsidTr="00770A90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1B" w14:textId="0935053D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otvorených dverí pre žiakov 9-tych ročníkov základných škôl</w:t>
            </w:r>
            <w:r w:rsidR="009165F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individuálne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1C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narcisov</w:t>
            </w:r>
          </w:p>
        </w:tc>
      </w:tr>
      <w:tr w:rsidR="00B44B77" w:rsidRPr="00D736EC" w14:paraId="150FC020" w14:textId="77777777" w:rsidTr="00770A90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1E" w14:textId="2E38E1C8" w:rsidR="00B44B77" w:rsidRPr="00D736EC" w:rsidRDefault="00232D76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Stretnutie s deviatakmi pred prijímacími skúškami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1F" w14:textId="2E8CAEF1" w:rsidR="00B44B77" w:rsidRPr="00D736EC" w:rsidRDefault="00616A79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16A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Vianočná zbierka “Koľko lásky sa zmestí do krabice od topánok“.</w:t>
            </w:r>
          </w:p>
        </w:tc>
      </w:tr>
      <w:tr w:rsidR="00B44B77" w:rsidRPr="00D736EC" w14:paraId="150FC023" w14:textId="77777777" w:rsidTr="00770A90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21" w14:textId="2C4C611A" w:rsidR="00B44B77" w:rsidRPr="00D736EC" w:rsidRDefault="00285A05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Športový deň Gábora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Tormu</w:t>
            </w:r>
            <w:proofErr w:type="spellEnd"/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22" w14:textId="41D0CF5E" w:rsidR="00B44B77" w:rsidRPr="00D736EC" w:rsidRDefault="00D02C9D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Spomienkový beh Gábora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Tormu</w:t>
            </w:r>
            <w:proofErr w:type="spellEnd"/>
          </w:p>
        </w:tc>
      </w:tr>
      <w:tr w:rsidR="00B44B77" w:rsidRPr="00D736EC" w14:paraId="150FC026" w14:textId="77777777" w:rsidTr="00770A90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24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učiteľov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25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Medzinárodný výmenný tábor v Maďarsku</w:t>
            </w:r>
          </w:p>
        </w:tc>
      </w:tr>
      <w:tr w:rsidR="00850D20" w:rsidRPr="00D736EC" w14:paraId="150FC029" w14:textId="77777777" w:rsidTr="00770A90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27" w14:textId="77777777" w:rsidR="00850D20" w:rsidRPr="00D736EC" w:rsidRDefault="00850D20" w:rsidP="0085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Pravidelne zverejnené články v periodikách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28" w14:textId="11ADB9BE" w:rsidR="00850D20" w:rsidRPr="00D736EC" w:rsidRDefault="00850D20" w:rsidP="0085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APVV- Vyhľadávanie talentov v matematike a podpora ich výchovy</w:t>
            </w:r>
          </w:p>
        </w:tc>
      </w:tr>
      <w:tr w:rsidR="00850D20" w:rsidRPr="00D736EC" w14:paraId="150FC02C" w14:textId="77777777" w:rsidTr="00770A90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2A" w14:textId="77777777" w:rsidR="00850D20" w:rsidRPr="00D736EC" w:rsidRDefault="00850D20" w:rsidP="0085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Odborná prednáška na tému „Ochrana človeka a zdravia“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2B" w14:textId="77777777" w:rsidR="00850D20" w:rsidRPr="00D736EC" w:rsidRDefault="00850D20" w:rsidP="0085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Projekt „Záložka do knihy“</w:t>
            </w:r>
          </w:p>
        </w:tc>
      </w:tr>
      <w:tr w:rsidR="00850D20" w:rsidRPr="00D736EC" w14:paraId="150FC02F" w14:textId="77777777" w:rsidTr="00770A90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2D" w14:textId="0984962B" w:rsidR="00850D20" w:rsidRPr="00D736EC" w:rsidRDefault="00850D20" w:rsidP="0085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50D2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jablka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2E" w14:textId="77777777" w:rsidR="00850D20" w:rsidRPr="00D736EC" w:rsidRDefault="00850D20" w:rsidP="0085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Biela pastelka</w:t>
            </w:r>
          </w:p>
        </w:tc>
      </w:tr>
      <w:tr w:rsidR="00850D20" w:rsidRPr="00D736EC" w14:paraId="150FC032" w14:textId="77777777" w:rsidTr="00770A90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30" w14:textId="4CDC2C3A" w:rsidR="00850D20" w:rsidRPr="00D736EC" w:rsidRDefault="00850D20" w:rsidP="0085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Návštevy divadelných predstavení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31" w14:textId="77777777" w:rsidR="00850D20" w:rsidRPr="00D736EC" w:rsidRDefault="00850D20" w:rsidP="0085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Červené stužky</w:t>
            </w:r>
          </w:p>
        </w:tc>
      </w:tr>
      <w:tr w:rsidR="00850D20" w:rsidRPr="00D736EC" w14:paraId="150FC035" w14:textId="77777777" w:rsidTr="00770A90">
        <w:trPr>
          <w:tblCellSpacing w:w="7" w:type="dxa"/>
        </w:trPr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33" w14:textId="5AB3A34A" w:rsidR="00850D20" w:rsidRPr="00D736EC" w:rsidRDefault="00360E5A" w:rsidP="00850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Návšteva historických pamiatok Nitry</w:t>
            </w:r>
          </w:p>
        </w:tc>
        <w:tc>
          <w:tcPr>
            <w:tcW w:w="2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34" w14:textId="77777777" w:rsidR="00850D20" w:rsidRPr="00D736EC" w:rsidRDefault="00850D20" w:rsidP="00850D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Súťaž o najzaujímavejšiu akciu v školskej knižnici</w:t>
            </w:r>
          </w:p>
        </w:tc>
      </w:tr>
    </w:tbl>
    <w:p w14:paraId="150FC04B" w14:textId="77777777" w:rsidR="00B44B77" w:rsidRPr="00B44B77" w:rsidRDefault="00B44B77" w:rsidP="00B44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4B7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Dosiahnuté výsledky v predmetových olympiádach a súťažiach</w:t>
      </w:r>
    </w:p>
    <w:tbl>
      <w:tblPr>
        <w:tblW w:w="937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070"/>
        <w:gridCol w:w="1009"/>
        <w:gridCol w:w="904"/>
        <w:gridCol w:w="2229"/>
        <w:gridCol w:w="1556"/>
        <w:gridCol w:w="1611"/>
      </w:tblGrid>
      <w:tr w:rsidR="00B44B77" w:rsidRPr="00D736EC" w14:paraId="150FC04F" w14:textId="77777777" w:rsidTr="00770A90">
        <w:trPr>
          <w:tblCellSpacing w:w="7" w:type="dxa"/>
        </w:trPr>
        <w:tc>
          <w:tcPr>
            <w:tcW w:w="109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C04C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súťaže, olympiády</w:t>
            </w:r>
          </w:p>
        </w:tc>
        <w:tc>
          <w:tcPr>
            <w:tcW w:w="219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4D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Umiestnenie – dosiahnuté výsledky</w:t>
            </w:r>
          </w:p>
        </w:tc>
        <w:tc>
          <w:tcPr>
            <w:tcW w:w="1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4E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Umiestnenie v medzinárodných súťažiach</w:t>
            </w:r>
          </w:p>
        </w:tc>
      </w:tr>
      <w:tr w:rsidR="00B44B77" w:rsidRPr="00D736EC" w14:paraId="150FC056" w14:textId="77777777" w:rsidTr="00770A90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C050" w14:textId="77777777" w:rsidR="00B44B77" w:rsidRPr="00D736EC" w:rsidRDefault="00B44B77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51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regionálne kolo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52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krajské kolo</w:t>
            </w: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53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celoslovenské kolo</w:t>
            </w: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C054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názov súťaže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C055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umiestnenie</w:t>
            </w:r>
          </w:p>
        </w:tc>
      </w:tr>
      <w:tr w:rsidR="00B44B77" w:rsidRPr="00D736EC" w14:paraId="150FC05D" w14:textId="77777777" w:rsidTr="00770A90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57" w14:textId="1DB97A54" w:rsidR="00B44B77" w:rsidRPr="00D736EC" w:rsidRDefault="00E84EAC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Geografická olympiáda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58" w14:textId="0A167393" w:rsidR="00B44B77" w:rsidRPr="00D736EC" w:rsidRDefault="00D56410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59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C05A" w14:textId="1317A805" w:rsidR="00B44B77" w:rsidRPr="00D736EC" w:rsidRDefault="00B44B77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5B" w14:textId="671E813C" w:rsidR="00B44B77" w:rsidRPr="00D736EC" w:rsidRDefault="00D56410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564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  <w:t>Česká atletická liga Praha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C05C" w14:textId="74007273" w:rsidR="00B44B77" w:rsidRPr="00D736EC" w:rsidRDefault="00D56410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</w:tr>
      <w:tr w:rsidR="00B44B77" w:rsidRPr="00D736EC" w14:paraId="150FC064" w14:textId="77777777" w:rsidTr="00770A90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5E" w14:textId="70086B04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5F" w14:textId="77777777" w:rsidR="00B44B77" w:rsidRPr="00D736EC" w:rsidRDefault="00B44B77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60" w14:textId="77777777" w:rsidR="00B44B77" w:rsidRPr="00D736EC" w:rsidRDefault="00B44B77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61" w14:textId="0D958E68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62" w14:textId="6308B4E2" w:rsidR="00B44B77" w:rsidRPr="00D736EC" w:rsidRDefault="00D26E8F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Halový míting Budapešť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63" w14:textId="6A28A361" w:rsidR="00B44B77" w:rsidRPr="00D736EC" w:rsidRDefault="00D26E8F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</w:tr>
      <w:tr w:rsidR="00B44B77" w:rsidRPr="00D736EC" w14:paraId="150FC06B" w14:textId="77777777" w:rsidTr="00770A90">
        <w:trPr>
          <w:tblCellSpacing w:w="7" w:type="dxa"/>
        </w:trPr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65" w14:textId="0283BDDE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66" w14:textId="77777777" w:rsidR="00B44B77" w:rsidRPr="00D736EC" w:rsidRDefault="00B44B77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67" w14:textId="77777777" w:rsidR="00B44B77" w:rsidRPr="00D736EC" w:rsidRDefault="00B44B77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FC068" w14:textId="3D84D3F1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69" w14:textId="3CD4CD7E" w:rsidR="00B44B77" w:rsidRPr="00D736EC" w:rsidRDefault="00D26E8F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Halový míting</w:t>
            </w:r>
            <w:r w:rsidR="007169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="007169A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Nyíregyháza</w:t>
            </w:r>
            <w:proofErr w:type="spellEnd"/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6A" w14:textId="7C979B90" w:rsidR="00B44B77" w:rsidRPr="00D736EC" w:rsidRDefault="00D26E8F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</w:p>
        </w:tc>
      </w:tr>
    </w:tbl>
    <w:p w14:paraId="7C2904B9" w14:textId="77777777" w:rsidR="00796B8E" w:rsidRDefault="00796B8E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2807E2C" w14:textId="77777777" w:rsidR="00796B8E" w:rsidRDefault="00796B8E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7142C0B" w14:textId="77777777" w:rsidR="00796B8E" w:rsidRDefault="00796B8E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E91E76C" w14:textId="77777777" w:rsidR="00796B8E" w:rsidRDefault="00796B8E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50FC06C" w14:textId="0BEA8235" w:rsidR="00C51360" w:rsidRDefault="00B44B77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h) informácie o projektoch, do ktorých je škola zapojená (§ 2 ods.1 písm. h)</w:t>
      </w:r>
    </w:p>
    <w:tbl>
      <w:tblPr>
        <w:tblW w:w="849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111"/>
        <w:gridCol w:w="2127"/>
        <w:gridCol w:w="2141"/>
        <w:gridCol w:w="1118"/>
      </w:tblGrid>
      <w:tr w:rsidR="00B44B77" w:rsidRPr="00D736EC" w14:paraId="150FC071" w14:textId="77777777" w:rsidTr="00B7101D">
        <w:trPr>
          <w:tblCellSpacing w:w="7" w:type="dxa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6D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projektu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6E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 začatie realizácie projektu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6F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Termín ukončenia realizácie projektu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70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Výsledky</w:t>
            </w:r>
          </w:p>
        </w:tc>
      </w:tr>
      <w:tr w:rsidR="00B44B77" w:rsidRPr="00D736EC" w14:paraId="150FC076" w14:textId="77777777" w:rsidTr="00B7101D">
        <w:trPr>
          <w:tblCellSpacing w:w="7" w:type="dxa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72" w14:textId="389413C9" w:rsidR="00B44B77" w:rsidRPr="00D736EC" w:rsidRDefault="00B44B77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Zvyšovanie kvality vzdelávania na ZŠ a SŠ s využitím </w:t>
            </w:r>
            <w:proofErr w:type="spellStart"/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elekt</w:t>
            </w:r>
            <w:proofErr w:type="spellEnd"/>
            <w:r w:rsidR="004B40F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testovania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73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2013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74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75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4B77" w:rsidRPr="00D736EC" w14:paraId="150FC07B" w14:textId="77777777" w:rsidTr="00B7101D">
        <w:trPr>
          <w:tblCellSpacing w:w="7" w:type="dxa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77" w14:textId="77777777" w:rsidR="00B44B77" w:rsidRPr="00D736EC" w:rsidRDefault="00B44B77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Kvalitné vzdelávanie otvára žiakom bránu do sveta práce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78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2014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79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7A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44B77" w:rsidRPr="00D736EC" w14:paraId="150FC081" w14:textId="77777777" w:rsidTr="004B40F4">
        <w:trPr>
          <w:trHeight w:val="862"/>
          <w:tblCellSpacing w:w="7" w:type="dxa"/>
        </w:trPr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7D" w14:textId="38345A8C" w:rsidR="00B44B77" w:rsidRPr="00D736EC" w:rsidRDefault="00B44B77" w:rsidP="004B40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Zvýšenie kvality vzdelávania na Gymnáziu J. A. Komenského v Želiezovciach</w:t>
            </w:r>
          </w:p>
        </w:tc>
        <w:tc>
          <w:tcPr>
            <w:tcW w:w="12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7E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7F" w14:textId="77777777" w:rsidR="00B44B77" w:rsidRPr="00D736EC" w:rsidRDefault="00B44B77" w:rsidP="00B44B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6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0FC080" w14:textId="77777777" w:rsidR="00B44B77" w:rsidRPr="00D736EC" w:rsidRDefault="00B44B77" w:rsidP="00770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50FC082" w14:textId="77777777" w:rsidR="00B44B77" w:rsidRDefault="00B44B77" w:rsidP="00B44B77">
      <w:pPr>
        <w:spacing w:line="360" w:lineRule="auto"/>
        <w:jc w:val="both"/>
        <w:rPr>
          <w:b/>
          <w:color w:val="000000"/>
        </w:rPr>
      </w:pPr>
    </w:p>
    <w:p w14:paraId="150FC083" w14:textId="77777777" w:rsidR="00B44B77" w:rsidRDefault="00B44B77" w:rsidP="00B44B77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44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i) informácie o výsledkoch inšpekčnej činnosti vykonanej Štátnou školskou inšpekciou </w:t>
      </w:r>
      <w:r w:rsidRPr="009C65A3">
        <w:rPr>
          <w:rFonts w:ascii="Times New Roman" w:eastAsia="Calibri" w:hAnsi="Times New Roman" w:cs="Times New Roman"/>
          <w:b/>
          <w:sz w:val="24"/>
          <w:szCs w:val="24"/>
        </w:rPr>
        <w:t>v škole (§ 2 ods.1 písm. i)</w:t>
      </w:r>
    </w:p>
    <w:p w14:paraId="6E162A2D" w14:textId="40B1ED51" w:rsidR="00D20840" w:rsidRPr="0021213E" w:rsidRDefault="006057B2" w:rsidP="00D208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20840">
        <w:rPr>
          <w:rFonts w:ascii="Times New Roman" w:hAnsi="Times New Roman" w:cs="Times New Roman"/>
          <w:sz w:val="24"/>
          <w:szCs w:val="24"/>
        </w:rPr>
        <w:t> dňoch 02</w:t>
      </w:r>
      <w:r w:rsidR="00D20840" w:rsidRPr="00490A1E">
        <w:rPr>
          <w:rFonts w:ascii="Times New Roman" w:hAnsi="Times New Roman" w:cs="Times New Roman"/>
          <w:sz w:val="24"/>
          <w:szCs w:val="24"/>
        </w:rPr>
        <w:t xml:space="preserve">.05.2022 a 19.05.2022 </w:t>
      </w:r>
      <w:r>
        <w:rPr>
          <w:rFonts w:ascii="Times New Roman" w:hAnsi="Times New Roman" w:cs="Times New Roman"/>
          <w:sz w:val="24"/>
          <w:szCs w:val="24"/>
        </w:rPr>
        <w:t xml:space="preserve">na škole bola vykonaná </w:t>
      </w:r>
      <w:r w:rsidR="00C16015">
        <w:rPr>
          <w:rFonts w:ascii="Times New Roman" w:hAnsi="Times New Roman" w:cs="Times New Roman"/>
          <w:sz w:val="24"/>
          <w:szCs w:val="24"/>
        </w:rPr>
        <w:t>tematická inšpekcia</w:t>
      </w:r>
      <w:r w:rsidR="006E3FCD">
        <w:rPr>
          <w:rFonts w:ascii="Times New Roman" w:hAnsi="Times New Roman" w:cs="Times New Roman"/>
          <w:sz w:val="24"/>
          <w:szCs w:val="24"/>
        </w:rPr>
        <w:t xml:space="preserve"> prijímacieho konania</w:t>
      </w:r>
      <w:r w:rsidR="00B27330">
        <w:rPr>
          <w:rFonts w:ascii="Times New Roman" w:hAnsi="Times New Roman" w:cs="Times New Roman"/>
          <w:sz w:val="24"/>
          <w:szCs w:val="24"/>
        </w:rPr>
        <w:t xml:space="preserve"> s nasledovným výsledkom: </w:t>
      </w:r>
    </w:p>
    <w:p w14:paraId="635CFB74" w14:textId="77777777" w:rsidR="00D20840" w:rsidRPr="00490A1E" w:rsidRDefault="00D20840" w:rsidP="00D20840">
      <w:pPr>
        <w:numPr>
          <w:ilvl w:val="0"/>
          <w:numId w:val="3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cs-CZ"/>
        </w:rPr>
      </w:pPr>
      <w:r w:rsidRPr="00490A1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§ 65 ods. 2 zákona č. 245/2008 Z. z. o výchove a vzdelávaní (školský zákon) a o zmene a doplnení niektorých zákonov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(obsah prijímacej skúšky z predmetov SJL a matematika </w:t>
      </w:r>
      <w:bookmarkStart w:id="3" w:name="_Hlk106712272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 4-ročný vzdelávací program nebol v súlade so vzdelávacím štandardom štátneho vzdelávacieho programu pre nižšie stredné vzdelávanie základnej školy).</w:t>
      </w:r>
    </w:p>
    <w:bookmarkEnd w:id="3"/>
    <w:p w14:paraId="150FC085" w14:textId="77777777" w:rsidR="00B44B77" w:rsidRDefault="00B44B77" w:rsidP="00D736E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B7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j) informácie o priestorových a materiálno-technických podmienkach školy (§ 2 ods.1 písm. j)</w:t>
      </w:r>
    </w:p>
    <w:p w14:paraId="150FC087" w14:textId="1F5C7322" w:rsidR="00065D1B" w:rsidRPr="008242FF" w:rsidRDefault="00065D1B" w:rsidP="00770A90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42FF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</w:t>
      </w:r>
      <w:r w:rsidR="00BF5415" w:rsidRPr="008242FF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824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</w:t>
      </w:r>
      <w:r w:rsidR="00BF5415" w:rsidRPr="008242FF"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="008242FF" w:rsidRPr="00824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pre:</w:t>
      </w:r>
      <w:r w:rsidRPr="00824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biológi</w:t>
      </w:r>
      <w:r w:rsidR="008242FF" w:rsidRPr="00824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u, </w:t>
      </w:r>
      <w:r w:rsidRPr="008242FF">
        <w:rPr>
          <w:rFonts w:ascii="Times New Roman" w:eastAsia="Times New Roman" w:hAnsi="Times New Roman" w:cs="Times New Roman"/>
          <w:sz w:val="24"/>
          <w:szCs w:val="24"/>
          <w:lang w:eastAsia="sk-SK"/>
        </w:rPr>
        <w:t>chémi</w:t>
      </w:r>
      <w:r w:rsidR="008242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u, </w:t>
      </w:r>
      <w:r w:rsidR="007D403C">
        <w:rPr>
          <w:rFonts w:ascii="Times New Roman" w:eastAsia="Times New Roman" w:hAnsi="Times New Roman" w:cs="Times New Roman"/>
          <w:sz w:val="24"/>
          <w:szCs w:val="24"/>
          <w:lang w:eastAsia="sk-SK"/>
        </w:rPr>
        <w:t>fyziku</w:t>
      </w:r>
    </w:p>
    <w:p w14:paraId="150FC088" w14:textId="561A8B99" w:rsidR="00065D1B" w:rsidRPr="00065D1B" w:rsidRDefault="0024050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Dve o</w:t>
      </w:r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dborná učeb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</w:t>
      </w:r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informatiky</w:t>
      </w:r>
    </w:p>
    <w:p w14:paraId="150FC08A" w14:textId="77777777"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Odborná učebňa „Virtuálny svet“</w:t>
      </w:r>
    </w:p>
    <w:p w14:paraId="150FC08B" w14:textId="77777777"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Učebňa anglického jazyka </w:t>
      </w:r>
    </w:p>
    <w:p w14:paraId="150FC08C" w14:textId="77777777"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Učebňa slovenského jazyka</w:t>
      </w:r>
    </w:p>
    <w:p w14:paraId="150FC08D" w14:textId="77777777"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Učebňa nemeckého jazyka </w:t>
      </w:r>
    </w:p>
    <w:p w14:paraId="150FC08E" w14:textId="77777777" w:rsidR="00065D1B" w:rsidRPr="00065D1B" w:rsidRDefault="00065D1B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Učebňa maďarského jazyka, umenia a kultúry </w:t>
      </w:r>
    </w:p>
    <w:p w14:paraId="150FC090" w14:textId="77777777" w:rsidR="00065D1B" w:rsidRPr="00065D1B" w:rsidRDefault="00F27749" w:rsidP="00065D1B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Miestnosť pre činnosť</w:t>
      </w:r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klubu „</w:t>
      </w:r>
      <w:proofErr w:type="spellStart"/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Comenius</w:t>
      </w:r>
      <w:proofErr w:type="spellEnd"/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Club</w:t>
      </w:r>
      <w:proofErr w:type="spellEnd"/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14:paraId="150FC091" w14:textId="0EC24015"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4407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9</w:t>
      </w: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038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Posilňovňa</w:t>
      </w:r>
    </w:p>
    <w:p w14:paraId="150FC092" w14:textId="4D212731"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1</w:t>
      </w:r>
      <w:r w:rsidR="0084407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038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Školská knižnica</w:t>
      </w:r>
    </w:p>
    <w:p w14:paraId="150FC093" w14:textId="77777777"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0FC094" w14:textId="2D9752BC" w:rsidR="00065D1B" w:rsidRPr="00065D1B" w:rsidRDefault="0094488E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 má k dispozícii 5 interaktívnych tabúľ, 30 tabliet,</w:t>
      </w:r>
      <w:r w:rsid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drón</w:t>
      </w:r>
      <w:proofErr w:type="spellEnd"/>
      <w:r w:rsid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, 3D tlačiareň,</w:t>
      </w:r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CD nosiče, DVD, </w:t>
      </w:r>
      <w:proofErr w:type="spellStart"/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epirex</w:t>
      </w:r>
      <w:proofErr w:type="spellEnd"/>
      <w:r w:rsidR="00065D1B"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, magnetofóny, sl</w:t>
      </w:r>
      <w:r w:rsid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ovníky pre CJ, školskú knižnicu, šatníkové skrine pre žiakov</w:t>
      </w:r>
      <w:r w:rsidR="0006385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50FC095" w14:textId="77777777"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Každá trieda je vybavená notebookom, projektorom, resp. televízorom.</w:t>
      </w:r>
    </w:p>
    <w:p w14:paraId="150FC096" w14:textId="77777777"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Geografia: nástenné a elektronické mapy</w:t>
      </w:r>
    </w:p>
    <w:p w14:paraId="150FC097" w14:textId="77777777"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Dejepis: nástenné mapy</w:t>
      </w:r>
    </w:p>
    <w:p w14:paraId="150FC098" w14:textId="77777777" w:rsidR="00065D1B" w:rsidRP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Biológia: nástenný obrazový materiál, 15 mikroskopov, preparáty.</w:t>
      </w:r>
    </w:p>
    <w:p w14:paraId="150FC099" w14:textId="77777777" w:rsid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5D1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Informatika: 30 ks PC.</w:t>
      </w:r>
    </w:p>
    <w:p w14:paraId="150FC09A" w14:textId="03D79046" w:rsidR="00065D1B" w:rsidRDefault="00065D1B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Multifunkčné ihrisko,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streetworkoutové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ihrisko</w:t>
      </w:r>
    </w:p>
    <w:p w14:paraId="7FC67A9C" w14:textId="7C5AA0D0" w:rsidR="00796B8E" w:rsidRDefault="00796B8E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BD84C5D" w14:textId="73F66EEA" w:rsidR="00796B8E" w:rsidRDefault="00796B8E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009ECC3" w14:textId="27CCC218" w:rsidR="00796B8E" w:rsidRDefault="00796B8E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3ED09B" w14:textId="05D5CBDD" w:rsidR="00796B8E" w:rsidRDefault="00796B8E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5FA9301" w14:textId="77777777" w:rsidR="00796B8E" w:rsidRDefault="00796B8E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D2AA95" w14:textId="77777777" w:rsidR="0084407C" w:rsidRPr="00065D1B" w:rsidRDefault="0084407C" w:rsidP="0006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0FC09B" w14:textId="77777777" w:rsidR="00065D1B" w:rsidRDefault="00065D1B" w:rsidP="00065D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65D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k) informácie o oblastiach, v ktorých škola dosahuje dobré výsledky, o oblastiach, v ktorých škola má nedostatky (§ 2 ods.1 písm. k)</w:t>
      </w:r>
    </w:p>
    <w:p w14:paraId="150FC09C" w14:textId="77777777" w:rsidR="00065D1B" w:rsidRDefault="00065D1B" w:rsidP="00065D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5"/>
        <w:gridCol w:w="4605"/>
      </w:tblGrid>
      <w:tr w:rsidR="00065D1B" w:rsidRPr="00D736EC" w14:paraId="150FC0B1" w14:textId="77777777" w:rsidTr="00770A90">
        <w:trPr>
          <w:trHeight w:val="3824"/>
        </w:trPr>
        <w:tc>
          <w:tcPr>
            <w:tcW w:w="4605" w:type="dxa"/>
          </w:tcPr>
          <w:p w14:paraId="150FC09D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SILNÉ STRÁNKY</w:t>
            </w:r>
          </w:p>
          <w:p w14:paraId="150FC09E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50FC09F" w14:textId="77777777" w:rsidR="00065D1B" w:rsidRPr="00D736EC" w:rsidRDefault="00065D1B" w:rsidP="00770A9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inovatívny prístup pedagogických zamestnancov</w:t>
            </w:r>
          </w:p>
          <w:p w14:paraId="150FC0A0" w14:textId="77777777" w:rsidR="00065D1B" w:rsidRPr="00D736EC" w:rsidRDefault="00065D1B" w:rsidP="00770A9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individuálna integrácia žiakov so ŠVVP</w:t>
            </w:r>
          </w:p>
          <w:p w14:paraId="150FC0A1" w14:textId="77777777" w:rsidR="00065D1B" w:rsidRPr="00D736EC" w:rsidRDefault="00065D1B" w:rsidP="00770A9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vysoká úroveň ovládania práce s PC</w:t>
            </w:r>
          </w:p>
          <w:p w14:paraId="150FC0A2" w14:textId="77777777" w:rsidR="00065D1B" w:rsidRPr="00D736EC" w:rsidRDefault="00065D1B" w:rsidP="00770A9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príjemná, rodinná klíma školy</w:t>
            </w:r>
          </w:p>
          <w:p w14:paraId="150FC0A3" w14:textId="77777777" w:rsidR="00065D1B" w:rsidRPr="00D736EC" w:rsidRDefault="00065D1B" w:rsidP="00770A9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vysoká úroveň vyučovania cudzích jazykov</w:t>
            </w:r>
          </w:p>
          <w:p w14:paraId="150FC0A4" w14:textId="77777777" w:rsidR="00065D1B" w:rsidRPr="00D736EC" w:rsidRDefault="00065D1B" w:rsidP="00770A9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príprava na ďalšie vzdelávanie</w:t>
            </w:r>
          </w:p>
          <w:p w14:paraId="150FC0A5" w14:textId="77777777" w:rsidR="00065D1B" w:rsidRPr="00D736EC" w:rsidRDefault="00065D1B" w:rsidP="00770A9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široký výber záujmových útvarov</w:t>
            </w:r>
          </w:p>
          <w:p w14:paraId="150FC0A6" w14:textId="77777777" w:rsidR="00065D1B" w:rsidRPr="00D736EC" w:rsidRDefault="00065D1B" w:rsidP="00770A90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mimoškolská činnosť</w:t>
            </w:r>
          </w:p>
        </w:tc>
        <w:tc>
          <w:tcPr>
            <w:tcW w:w="4605" w:type="dxa"/>
          </w:tcPr>
          <w:p w14:paraId="150FC0A7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SLABÉ STRÁNKY</w:t>
            </w:r>
          </w:p>
          <w:p w14:paraId="150FC0A8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50FC0A9" w14:textId="77777777" w:rsidR="00065D1B" w:rsidRPr="00D736EC" w:rsidRDefault="00065D1B" w:rsidP="00770A9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nekvalifikovaní učitelia predmetov etická výchova, telesná a športová výchova, informatika</w:t>
            </w:r>
          </w:p>
          <w:p w14:paraId="150FC0AA" w14:textId="77777777" w:rsidR="00065D1B" w:rsidRPr="00D736EC" w:rsidRDefault="00065D1B" w:rsidP="00770A90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škola nemá telocvičňu</w:t>
            </w:r>
          </w:p>
          <w:p w14:paraId="150FC0AB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50FC0AC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50FC0AD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50FC0AE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50FC0AF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50FC0B0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65D1B" w:rsidRPr="00D736EC" w14:paraId="150FC0BC" w14:textId="77777777" w:rsidTr="00770A90">
        <w:tc>
          <w:tcPr>
            <w:tcW w:w="4605" w:type="dxa"/>
          </w:tcPr>
          <w:p w14:paraId="150FC0B2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PRÍLEŽITOSTI</w:t>
            </w:r>
          </w:p>
          <w:p w14:paraId="150FC0B3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50FC0B4" w14:textId="77777777" w:rsidR="00065D1B" w:rsidRPr="00D736EC" w:rsidRDefault="00065D1B" w:rsidP="00770A9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dobré podmienky pre vzdelávanie žiakov</w:t>
            </w:r>
          </w:p>
          <w:p w14:paraId="150FC0B5" w14:textId="77777777" w:rsidR="00065D1B" w:rsidRPr="00D736EC" w:rsidRDefault="00065D1B" w:rsidP="00770A90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účasť v medzinárodných projektoch</w:t>
            </w:r>
          </w:p>
        </w:tc>
        <w:tc>
          <w:tcPr>
            <w:tcW w:w="4605" w:type="dxa"/>
          </w:tcPr>
          <w:p w14:paraId="150FC0B6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RIZIKÁ</w:t>
            </w:r>
          </w:p>
          <w:p w14:paraId="150FC0B7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14:paraId="150FC0B8" w14:textId="77777777" w:rsidR="00065D1B" w:rsidRPr="00D736EC" w:rsidRDefault="00065D1B" w:rsidP="00770A9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nepriaznivý demografický vývoj</w:t>
            </w:r>
          </w:p>
          <w:p w14:paraId="150FC0B9" w14:textId="77777777" w:rsidR="00065D1B" w:rsidRPr="00D736EC" w:rsidRDefault="00065D1B" w:rsidP="00770A9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nedostatok finančných prostriedkov</w:t>
            </w:r>
          </w:p>
          <w:p w14:paraId="150FC0BA" w14:textId="77777777" w:rsidR="00065D1B" w:rsidRPr="00D736EC" w:rsidRDefault="00065D1B" w:rsidP="00770A9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problémy s dochádzaním žiakov z okolitých dedín – nedostatok spojov </w:t>
            </w:r>
          </w:p>
          <w:p w14:paraId="150FC0BB" w14:textId="77777777" w:rsidR="00065D1B" w:rsidRPr="00D736EC" w:rsidRDefault="00065D1B" w:rsidP="00770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150FC0BD" w14:textId="77777777" w:rsidR="00337060" w:rsidRDefault="00337060" w:rsidP="00065D1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0FC0BE" w14:textId="77777777" w:rsidR="00337060" w:rsidRPr="00337060" w:rsidRDefault="00337060" w:rsidP="00337060">
      <w:pPr>
        <w:numPr>
          <w:ilvl w:val="0"/>
          <w:numId w:val="37"/>
        </w:numPr>
        <w:suppressAutoHyphens/>
        <w:spacing w:after="0" w:line="360" w:lineRule="auto"/>
        <w:ind w:left="426"/>
        <w:rPr>
          <w:rFonts w:ascii="Times New Roman" w:eastAsia="Calibri" w:hAnsi="Times New Roman" w:cs="Times New Roman"/>
          <w:b/>
          <w:sz w:val="24"/>
          <w:szCs w:val="24"/>
        </w:rPr>
      </w:pPr>
      <w:r w:rsidRPr="00337060">
        <w:rPr>
          <w:rFonts w:ascii="Times New Roman" w:eastAsia="Calibri" w:hAnsi="Times New Roman" w:cs="Times New Roman"/>
          <w:b/>
          <w:sz w:val="24"/>
          <w:szCs w:val="24"/>
        </w:rPr>
        <w:t xml:space="preserve">počet žiakov so špeciálnymi </w:t>
      </w:r>
      <w:proofErr w:type="spellStart"/>
      <w:r w:rsidRPr="00337060">
        <w:rPr>
          <w:rFonts w:ascii="Times New Roman" w:eastAsia="Calibri" w:hAnsi="Times New Roman" w:cs="Times New Roman"/>
          <w:b/>
          <w:sz w:val="24"/>
          <w:szCs w:val="24"/>
        </w:rPr>
        <w:t>výchovno</w:t>
      </w:r>
      <w:proofErr w:type="spellEnd"/>
      <w:r w:rsidRPr="00337060">
        <w:rPr>
          <w:rFonts w:ascii="Times New Roman" w:eastAsia="Calibri" w:hAnsi="Times New Roman" w:cs="Times New Roman"/>
          <w:b/>
          <w:sz w:val="24"/>
          <w:szCs w:val="24"/>
        </w:rPr>
        <w:t xml:space="preserve"> - vzdelávacími potrebami </w:t>
      </w: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(§ 2 ods.4 písm. a)</w:t>
      </w:r>
    </w:p>
    <w:p w14:paraId="150FC0BF" w14:textId="0C3A94DA" w:rsidR="00B44B77" w:rsidRDefault="00337060" w:rsidP="00065D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Škola má</w:t>
      </w:r>
      <w:r w:rsidR="008339F2"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žiakov so špeciálnymi výchovno-vzdelávacími potrebami.</w:t>
      </w:r>
      <w:r w:rsidR="00065D1B" w:rsidRPr="00065D1B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</w:r>
    </w:p>
    <w:p w14:paraId="150FC0C0" w14:textId="062FBFF3" w:rsidR="00337060" w:rsidRDefault="00337060" w:rsidP="0033706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) počet prijatýc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h žiakov do prvého ročníka v šk.</w:t>
      </w: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roku 202</w:t>
      </w:r>
      <w:r w:rsidR="00E467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</w:t>
      </w: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/202</w:t>
      </w:r>
      <w:r w:rsidR="00E4676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</w:t>
      </w: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(§ 2 ods.4 písm. b)</w:t>
      </w:r>
    </w:p>
    <w:p w14:paraId="150FC0C1" w14:textId="2DE2855E" w:rsidR="00337060" w:rsidRPr="00E63EB2" w:rsidRDefault="00337060" w:rsidP="00337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63E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- 7902J s </w:t>
      </w:r>
      <w:proofErr w:type="spellStart"/>
      <w:r w:rsidRPr="00E63E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vjs</w:t>
      </w:r>
      <w:proofErr w:type="spellEnd"/>
      <w:r w:rsidRPr="00E63E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: </w:t>
      </w:r>
      <w:r w:rsidR="00CE06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="006469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0</w:t>
      </w:r>
    </w:p>
    <w:p w14:paraId="150FC0C2" w14:textId="46F78B01" w:rsidR="00337060" w:rsidRPr="00E63EB2" w:rsidRDefault="00337060" w:rsidP="0033706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63E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- 7902J s </w:t>
      </w:r>
      <w:proofErr w:type="spellStart"/>
      <w:r w:rsidRPr="00E63E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vjm</w:t>
      </w:r>
      <w:proofErr w:type="spellEnd"/>
      <w:r w:rsidRPr="00E63E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 1</w:t>
      </w:r>
      <w:r w:rsidR="00CE06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</w:t>
      </w:r>
      <w:r w:rsidRPr="00E63E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14:paraId="150FC0C3" w14:textId="77777777" w:rsidR="00337060" w:rsidRDefault="00337060" w:rsidP="003370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FC0C4" w14:textId="77777777" w:rsidR="00337060" w:rsidRPr="00337060" w:rsidRDefault="00337060" w:rsidP="003370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060">
        <w:rPr>
          <w:rFonts w:ascii="Times New Roman" w:eastAsia="Calibri" w:hAnsi="Times New Roman" w:cs="Times New Roman"/>
          <w:b/>
          <w:sz w:val="24"/>
          <w:szCs w:val="24"/>
        </w:rPr>
        <w:t xml:space="preserve">c)počet prijatých prihlášok na vzdelávanie v strednej škole </w:t>
      </w: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(§ 2 ods.4 písm. c)</w:t>
      </w:r>
    </w:p>
    <w:p w14:paraId="150FC0C5" w14:textId="5DAEB0C0" w:rsidR="00337060" w:rsidRPr="00337060" w:rsidRDefault="00337060" w:rsidP="003370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060">
        <w:rPr>
          <w:rFonts w:ascii="Times New Roman" w:eastAsia="Calibri" w:hAnsi="Times New Roman" w:cs="Times New Roman"/>
          <w:sz w:val="24"/>
          <w:szCs w:val="24"/>
        </w:rPr>
        <w:t>Počet prijatých prihlášok:</w:t>
      </w:r>
      <w:r w:rsidRPr="003370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E068F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047A0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3370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50FC0C6" w14:textId="77777777" w:rsidR="00337060" w:rsidRPr="00337060" w:rsidRDefault="00337060" w:rsidP="003370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060">
        <w:rPr>
          <w:rFonts w:ascii="Times New Roman" w:eastAsia="Calibri" w:hAnsi="Times New Roman" w:cs="Times New Roman"/>
          <w:b/>
          <w:sz w:val="24"/>
          <w:szCs w:val="24"/>
        </w:rPr>
        <w:t>d)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7060">
        <w:rPr>
          <w:rFonts w:ascii="Times New Roman" w:eastAsia="Calibri" w:hAnsi="Times New Roman" w:cs="Times New Roman"/>
          <w:b/>
          <w:sz w:val="24"/>
          <w:szCs w:val="24"/>
        </w:rPr>
        <w:t xml:space="preserve">počet uchádzačov, ktorí úspešne vykonali prijímaciu skúšku </w:t>
      </w: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(§ 2 ods.4 písm. d)</w:t>
      </w:r>
    </w:p>
    <w:p w14:paraId="150FC0C7" w14:textId="43D0A6F7" w:rsidR="00337060" w:rsidRPr="00337060" w:rsidRDefault="00337060" w:rsidP="0033706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060">
        <w:rPr>
          <w:rFonts w:ascii="Times New Roman" w:eastAsia="Calibri" w:hAnsi="Times New Roman" w:cs="Times New Roman"/>
          <w:sz w:val="24"/>
          <w:szCs w:val="24"/>
        </w:rPr>
        <w:t>Prijímaciu skúšku úspešne vykonali:</w:t>
      </w:r>
      <w:r w:rsidRPr="003370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576D">
        <w:rPr>
          <w:rFonts w:ascii="Times New Roman" w:eastAsia="Calibri" w:hAnsi="Times New Roman" w:cs="Times New Roman"/>
          <w:b/>
          <w:sz w:val="24"/>
          <w:szCs w:val="24"/>
        </w:rPr>
        <w:t>34</w:t>
      </w:r>
    </w:p>
    <w:p w14:paraId="150FC0C8" w14:textId="77777777" w:rsidR="00337060" w:rsidRPr="00337060" w:rsidRDefault="00337060" w:rsidP="0033706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3706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e) zoznam študijných odborov a zoznam učebných odborov a ich zameraní, v ktorých škola zabezpečuje výchovu a vzdelávanie (§ 2 ods. 4 písm. e)</w:t>
      </w:r>
    </w:p>
    <w:p w14:paraId="150FC0C9" w14:textId="77777777" w:rsidR="00337060" w:rsidRDefault="00337060" w:rsidP="003370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060">
        <w:rPr>
          <w:rFonts w:ascii="Times New Roman" w:eastAsia="Calibri" w:hAnsi="Times New Roman" w:cs="Times New Roman"/>
          <w:color w:val="000000"/>
          <w:sz w:val="24"/>
          <w:szCs w:val="24"/>
        </w:rPr>
        <w:t>7902 J  gymnázium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vjs</w:t>
      </w:r>
      <w:proofErr w:type="spellEnd"/>
    </w:p>
    <w:p w14:paraId="150FC0CA" w14:textId="77777777" w:rsidR="00337060" w:rsidRDefault="00337060" w:rsidP="003370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060">
        <w:rPr>
          <w:rFonts w:ascii="Times New Roman" w:eastAsia="Calibri" w:hAnsi="Times New Roman" w:cs="Times New Roman"/>
          <w:color w:val="000000"/>
          <w:sz w:val="24"/>
          <w:szCs w:val="24"/>
        </w:rPr>
        <w:t>7902 J  gymnázium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vjm</w:t>
      </w:r>
      <w:proofErr w:type="spellEnd"/>
    </w:p>
    <w:p w14:paraId="150FC0CB" w14:textId="77777777" w:rsidR="00BA3B3D" w:rsidRPr="00BA3B3D" w:rsidRDefault="00BA3B3D" w:rsidP="00BA3B3D">
      <w:pPr>
        <w:spacing w:after="240" w:line="360" w:lineRule="auto"/>
        <w:ind w:right="-28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3B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f) výsledky hodnotenia žiakov podľa poskytovaného stupňa vzdelania, (§ 2 ods. 4 písm. f)</w:t>
      </w:r>
    </w:p>
    <w:p w14:paraId="150FC0CC" w14:textId="77777777" w:rsidR="00BA3B3D" w:rsidRPr="00BA3B3D" w:rsidRDefault="00BA3B3D" w:rsidP="00BA3B3D">
      <w:pPr>
        <w:spacing w:line="360" w:lineRule="auto"/>
        <w:ind w:right="-2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3D">
        <w:rPr>
          <w:rFonts w:ascii="Times New Roman" w:eastAsia="Calibri" w:hAnsi="Times New Roman" w:cs="Times New Roman"/>
          <w:sz w:val="24"/>
          <w:szCs w:val="24"/>
        </w:rPr>
        <w:t>Výsledky hodnotenia a klasifikácia žiakov podľa jednotlivých tried sa nachádza v </w:t>
      </w:r>
      <w:r w:rsidRPr="00BA3B3D">
        <w:rPr>
          <w:rFonts w:ascii="Times New Roman" w:eastAsia="Calibri" w:hAnsi="Times New Roman" w:cs="Times New Roman"/>
          <w:b/>
          <w:sz w:val="24"/>
          <w:szCs w:val="24"/>
        </w:rPr>
        <w:t>prílohe č. 1</w:t>
      </w:r>
      <w:r w:rsidRPr="00BA3B3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50FC0CD" w14:textId="77777777" w:rsidR="00BA3B3D" w:rsidRPr="00BA3B3D" w:rsidRDefault="00BA3B3D" w:rsidP="00BA3B3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3B3D">
        <w:rPr>
          <w:rFonts w:ascii="Times New Roman" w:eastAsia="Calibri" w:hAnsi="Times New Roman" w:cs="Times New Roman"/>
          <w:b/>
          <w:sz w:val="24"/>
          <w:szCs w:val="24"/>
        </w:rPr>
        <w:t xml:space="preserve">g) výsledky úspešnosti školy pri príprave žiakov na výkon povolania </w:t>
      </w:r>
      <w:r w:rsidRPr="00BA3B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(§ 2 ods. 4 písm. g)</w:t>
      </w:r>
    </w:p>
    <w:p w14:paraId="150FC0D0" w14:textId="0BA61145" w:rsidR="00BA3B3D" w:rsidRPr="00BA3B3D" w:rsidRDefault="00BA3B3D" w:rsidP="00BA3B3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3D">
        <w:rPr>
          <w:rFonts w:ascii="Times New Roman" w:eastAsia="Calibri" w:hAnsi="Times New Roman" w:cs="Times New Roman"/>
          <w:sz w:val="24"/>
          <w:szCs w:val="24"/>
        </w:rPr>
        <w:t>Výsledky MS 202</w:t>
      </w:r>
      <w:r w:rsidR="0018004A">
        <w:rPr>
          <w:rFonts w:ascii="Times New Roman" w:eastAsia="Calibri" w:hAnsi="Times New Roman" w:cs="Times New Roman"/>
          <w:sz w:val="24"/>
          <w:szCs w:val="24"/>
        </w:rPr>
        <w:t>2</w:t>
      </w:r>
      <w:r w:rsidRPr="00BA3B3D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992"/>
      </w:tblGrid>
      <w:tr w:rsidR="00BA3B3D" w:rsidRPr="00BA3B3D" w14:paraId="150FC0D3" w14:textId="77777777" w:rsidTr="00770A90">
        <w:tc>
          <w:tcPr>
            <w:tcW w:w="3936" w:type="dxa"/>
          </w:tcPr>
          <w:p w14:paraId="150FC0D1" w14:textId="77777777"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maďarský jazyk a literatúra</w:t>
            </w:r>
          </w:p>
        </w:tc>
        <w:tc>
          <w:tcPr>
            <w:tcW w:w="992" w:type="dxa"/>
          </w:tcPr>
          <w:p w14:paraId="150FC0D2" w14:textId="10EF0AA6" w:rsidR="00BA3B3D" w:rsidRPr="00BA3B3D" w:rsidRDefault="002023F2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3B3D"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</w:tr>
      <w:tr w:rsidR="00BA3B3D" w:rsidRPr="00BA3B3D" w14:paraId="150FC0D6" w14:textId="77777777" w:rsidTr="00770A90">
        <w:tc>
          <w:tcPr>
            <w:tcW w:w="3936" w:type="dxa"/>
          </w:tcPr>
          <w:p w14:paraId="150FC0D4" w14:textId="77777777"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slovenský jazyk a slovenská literatúra</w:t>
            </w:r>
          </w:p>
        </w:tc>
        <w:tc>
          <w:tcPr>
            <w:tcW w:w="992" w:type="dxa"/>
          </w:tcPr>
          <w:p w14:paraId="150FC0D5" w14:textId="1E92CF0E" w:rsidR="00BA3B3D" w:rsidRPr="00BA3B3D" w:rsidRDefault="002023F2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3B3D"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A3B3D" w:rsidRPr="00BA3B3D" w14:paraId="150FC0D9" w14:textId="77777777" w:rsidTr="00770A90">
        <w:tc>
          <w:tcPr>
            <w:tcW w:w="3936" w:type="dxa"/>
          </w:tcPr>
          <w:p w14:paraId="150FC0D7" w14:textId="77777777"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992" w:type="dxa"/>
          </w:tcPr>
          <w:p w14:paraId="150FC0D8" w14:textId="6298169E"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53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3B3D" w:rsidRPr="00BA3B3D" w14:paraId="150FC0DC" w14:textId="77777777" w:rsidTr="00770A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0DA" w14:textId="77777777"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0DB" w14:textId="4DCA5E91"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64532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A3B3D" w:rsidRPr="00BA3B3D" w14:paraId="150FC0DF" w14:textId="77777777" w:rsidTr="00770A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0DD" w14:textId="77777777"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dejepis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0DE" w14:textId="73B100D2" w:rsidR="00BA3B3D" w:rsidRPr="00BA3B3D" w:rsidRDefault="002023F2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A3B3D"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3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B3D" w:rsidRPr="00BA3B3D" w14:paraId="150FC0E2" w14:textId="77777777" w:rsidTr="00770A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0E0" w14:textId="02C0BFE3" w:rsidR="00BA3B3D" w:rsidRPr="00BA3B3D" w:rsidRDefault="00645325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fyz</w:t>
            </w:r>
            <w:r w:rsidR="00BA3B3D"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0E1" w14:textId="77777777" w:rsidR="00BA3B3D" w:rsidRPr="00BA3B3D" w:rsidRDefault="00BA3B3D" w:rsidP="00BA3B3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A3B3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F4478" w:rsidRPr="00BA3B3D" w14:paraId="079B8C67" w14:textId="77777777" w:rsidTr="00770A9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38D" w14:textId="45A32521" w:rsidR="006F4478" w:rsidRDefault="006F4478" w:rsidP="00BA3B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AD62" w14:textId="6D563E71" w:rsidR="006F4478" w:rsidRDefault="006F4478" w:rsidP="00BA3B3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</w:tbl>
    <w:p w14:paraId="150FC0E3" w14:textId="77777777" w:rsidR="00337060" w:rsidRDefault="00337060" w:rsidP="0033706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0FC0E4" w14:textId="77777777" w:rsidR="00BA3B3D" w:rsidRPr="00BA3B3D" w:rsidRDefault="00BA3B3D" w:rsidP="00BA3B3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3B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h) výsledky uplatniteľnosti žiakov na trhu práce alebo úspešnosti prijímania žiakov na ďalšie štúdium. (§ 2 ods.4 písm. h) </w:t>
      </w:r>
      <w:r w:rsidRPr="00BA3B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</w:tblGrid>
      <w:tr w:rsidR="00BA3B3D" w:rsidRPr="00BA3B3D" w14:paraId="150FC0E7" w14:textId="77777777" w:rsidTr="00770A90">
        <w:tc>
          <w:tcPr>
            <w:tcW w:w="3510" w:type="dxa"/>
            <w:vAlign w:val="center"/>
          </w:tcPr>
          <w:p w14:paraId="150FC0E5" w14:textId="77777777" w:rsidR="00BA3B3D" w:rsidRPr="00AE4B54" w:rsidRDefault="00BA3B3D" w:rsidP="00BA3B3D">
            <w:pPr>
              <w:tabs>
                <w:tab w:val="left" w:pos="93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B54">
              <w:rPr>
                <w:rFonts w:ascii="Times New Roman" w:eastAsia="Calibri" w:hAnsi="Times New Roman" w:cs="Times New Roman"/>
                <w:sz w:val="24"/>
                <w:szCs w:val="24"/>
              </w:rPr>
              <w:t>Počet absolventov</w:t>
            </w:r>
          </w:p>
        </w:tc>
        <w:tc>
          <w:tcPr>
            <w:tcW w:w="1701" w:type="dxa"/>
            <w:vAlign w:val="center"/>
          </w:tcPr>
          <w:p w14:paraId="150FC0E6" w14:textId="5CD2F238" w:rsidR="00BA3B3D" w:rsidRPr="00AE4B54" w:rsidRDefault="00646986" w:rsidP="00BA3B3D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B54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BA3B3D" w:rsidRPr="00BA3B3D" w14:paraId="150FC0EA" w14:textId="77777777" w:rsidTr="00770A90">
        <w:tc>
          <w:tcPr>
            <w:tcW w:w="3510" w:type="dxa"/>
            <w:vAlign w:val="center"/>
          </w:tcPr>
          <w:p w14:paraId="150FC0E8" w14:textId="77777777" w:rsidR="00BA3B3D" w:rsidRPr="00AE4B54" w:rsidRDefault="00BA3B3D" w:rsidP="00BA3B3D">
            <w:pPr>
              <w:tabs>
                <w:tab w:val="left" w:pos="93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B54">
              <w:rPr>
                <w:rFonts w:ascii="Times New Roman" w:eastAsia="Calibri" w:hAnsi="Times New Roman" w:cs="Times New Roman"/>
                <w:sz w:val="24"/>
                <w:szCs w:val="24"/>
              </w:rPr>
              <w:t>Prihlásili sa na VŠ</w:t>
            </w:r>
          </w:p>
        </w:tc>
        <w:tc>
          <w:tcPr>
            <w:tcW w:w="1701" w:type="dxa"/>
            <w:vAlign w:val="center"/>
          </w:tcPr>
          <w:p w14:paraId="150FC0E9" w14:textId="76D742FA" w:rsidR="00BA3B3D" w:rsidRPr="00AE4B54" w:rsidRDefault="005556CC" w:rsidP="00BA3B3D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E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B3D" w:rsidRPr="00BA3B3D" w14:paraId="150FC0ED" w14:textId="77777777" w:rsidTr="00770A90">
        <w:tc>
          <w:tcPr>
            <w:tcW w:w="3510" w:type="dxa"/>
            <w:vAlign w:val="center"/>
          </w:tcPr>
          <w:p w14:paraId="150FC0EB" w14:textId="77777777" w:rsidR="00BA3B3D" w:rsidRPr="00AE4B54" w:rsidRDefault="00BA3B3D" w:rsidP="00BA3B3D">
            <w:pPr>
              <w:tabs>
                <w:tab w:val="left" w:pos="93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B54">
              <w:rPr>
                <w:rFonts w:ascii="Times New Roman" w:eastAsia="Calibri" w:hAnsi="Times New Roman" w:cs="Times New Roman"/>
                <w:sz w:val="24"/>
                <w:szCs w:val="24"/>
              </w:rPr>
              <w:t>Prijatí na VŠ</w:t>
            </w:r>
          </w:p>
        </w:tc>
        <w:tc>
          <w:tcPr>
            <w:tcW w:w="1701" w:type="dxa"/>
            <w:vAlign w:val="center"/>
          </w:tcPr>
          <w:p w14:paraId="150FC0EC" w14:textId="7D1D9EA3" w:rsidR="00BA3B3D" w:rsidRPr="00AE4B54" w:rsidRDefault="005556CC" w:rsidP="00BA3B3D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3B3D" w:rsidRPr="00BA3B3D" w14:paraId="150FC0F0" w14:textId="77777777" w:rsidTr="00770A90">
        <w:tc>
          <w:tcPr>
            <w:tcW w:w="3510" w:type="dxa"/>
            <w:vAlign w:val="center"/>
          </w:tcPr>
          <w:p w14:paraId="150FC0EE" w14:textId="77777777" w:rsidR="00BA3B3D" w:rsidRPr="00AE4B54" w:rsidRDefault="00BA3B3D" w:rsidP="00BA3B3D">
            <w:pPr>
              <w:tabs>
                <w:tab w:val="left" w:pos="93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B54">
              <w:rPr>
                <w:rFonts w:ascii="Times New Roman" w:eastAsia="Calibri" w:hAnsi="Times New Roman" w:cs="Times New Roman"/>
                <w:sz w:val="24"/>
                <w:szCs w:val="24"/>
              </w:rPr>
              <w:t>Prijatí na pomaturitné štúdium</w:t>
            </w:r>
          </w:p>
        </w:tc>
        <w:tc>
          <w:tcPr>
            <w:tcW w:w="1701" w:type="dxa"/>
            <w:vAlign w:val="center"/>
          </w:tcPr>
          <w:p w14:paraId="150FC0EF" w14:textId="7F3B1F1A" w:rsidR="00BA3B3D" w:rsidRPr="00AE4B54" w:rsidRDefault="00A7236E" w:rsidP="00BA3B3D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BA3B3D" w:rsidRPr="00BA3B3D" w14:paraId="150FC0F3" w14:textId="77777777" w:rsidTr="00770A90">
        <w:tc>
          <w:tcPr>
            <w:tcW w:w="3510" w:type="dxa"/>
            <w:vAlign w:val="center"/>
          </w:tcPr>
          <w:p w14:paraId="150FC0F1" w14:textId="77777777" w:rsidR="00BA3B3D" w:rsidRPr="00AE4B54" w:rsidRDefault="00BA3B3D" w:rsidP="00BA3B3D">
            <w:pPr>
              <w:tabs>
                <w:tab w:val="left" w:pos="9360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B54">
              <w:rPr>
                <w:rFonts w:ascii="Times New Roman" w:eastAsia="Calibri" w:hAnsi="Times New Roman" w:cs="Times New Roman"/>
                <w:sz w:val="24"/>
                <w:szCs w:val="24"/>
              </w:rPr>
              <w:t>Prijatí do pracovného pomeru</w:t>
            </w:r>
          </w:p>
        </w:tc>
        <w:tc>
          <w:tcPr>
            <w:tcW w:w="1701" w:type="dxa"/>
            <w:vAlign w:val="center"/>
          </w:tcPr>
          <w:p w14:paraId="150FC0F2" w14:textId="585302FA" w:rsidR="00BA3B3D" w:rsidRPr="00AE4B54" w:rsidRDefault="00755B28" w:rsidP="00BA3B3D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A3B3D" w:rsidRPr="00BA3B3D" w14:paraId="150FC0F6" w14:textId="77777777" w:rsidTr="00770A90">
        <w:tc>
          <w:tcPr>
            <w:tcW w:w="3510" w:type="dxa"/>
          </w:tcPr>
          <w:p w14:paraId="150FC0F4" w14:textId="77777777" w:rsidR="00BA3B3D" w:rsidRPr="00AE4B54" w:rsidRDefault="00BA3B3D" w:rsidP="00BA3B3D">
            <w:pPr>
              <w:tabs>
                <w:tab w:val="left" w:pos="9360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B54">
              <w:rPr>
                <w:rFonts w:ascii="Times New Roman" w:eastAsia="Calibri" w:hAnsi="Times New Roman" w:cs="Times New Roman"/>
                <w:sz w:val="24"/>
                <w:szCs w:val="24"/>
              </w:rPr>
              <w:t>Prijatí na VŠ na Slovensku:</w:t>
            </w:r>
          </w:p>
        </w:tc>
        <w:tc>
          <w:tcPr>
            <w:tcW w:w="1701" w:type="dxa"/>
          </w:tcPr>
          <w:p w14:paraId="150FC0F5" w14:textId="744D0D5F" w:rsidR="00BA3B3D" w:rsidRPr="00AE4B54" w:rsidRDefault="00A1397E" w:rsidP="00BA3B3D">
            <w:pPr>
              <w:tabs>
                <w:tab w:val="left" w:pos="9360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</w:tbl>
    <w:p w14:paraId="150FC0FA" w14:textId="77777777" w:rsidR="00BA3B3D" w:rsidRPr="00BA3B3D" w:rsidRDefault="00BA3B3D" w:rsidP="00BA3B3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0FC0FB" w14:textId="77777777" w:rsidR="00337060" w:rsidRPr="00337060" w:rsidRDefault="00337060" w:rsidP="00337060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50FC0FC" w14:textId="77777777" w:rsidR="005556CC" w:rsidRPr="005556CC" w:rsidRDefault="005556CC" w:rsidP="005556C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55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a) informácie o finančnom zabezpečení výchovno-vzdelávacej činnosti školy, podľa osobitného predpisu § 2 zák. č. 597/2003 Z.Z. o financovaní základných škôl, stredných škôl a školských zariadení v znení neskorších predpisov (§ 2 ods. 5 písm. a)</w:t>
      </w:r>
      <w:r w:rsidRPr="005556C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</w:p>
    <w:p w14:paraId="150FC0FD" w14:textId="77777777" w:rsidR="005556CC" w:rsidRPr="00796B8E" w:rsidRDefault="005556CC" w:rsidP="005556C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6B8E">
        <w:rPr>
          <w:rFonts w:ascii="Times New Roman" w:eastAsia="Calibri" w:hAnsi="Times New Roman" w:cs="Times New Roman"/>
          <w:caps/>
          <w:sz w:val="24"/>
          <w:szCs w:val="24"/>
        </w:rPr>
        <w:t>Príloha č. 2</w:t>
      </w:r>
      <w:r w:rsidRPr="00796B8E">
        <w:rPr>
          <w:rFonts w:ascii="Times New Roman" w:eastAsia="Calibri" w:hAnsi="Times New Roman" w:cs="Times New Roman"/>
          <w:sz w:val="24"/>
          <w:szCs w:val="24"/>
        </w:rPr>
        <w:t xml:space="preserve"> – Správa o hospodárení </w:t>
      </w:r>
    </w:p>
    <w:p w14:paraId="150FC0FE" w14:textId="77777777" w:rsidR="005556CC" w:rsidRPr="005556CC" w:rsidRDefault="005556CC" w:rsidP="005556CC">
      <w:pP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0FC0FF" w14:textId="77777777" w:rsidR="005556CC" w:rsidRPr="005556CC" w:rsidRDefault="005556CC" w:rsidP="005556C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5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b)informácie o aktivitách školy, ktoré realizuje pre žiakov v ich voľnom čase </w:t>
      </w:r>
    </w:p>
    <w:p w14:paraId="150FC100" w14:textId="77777777" w:rsidR="005556CC" w:rsidRPr="005556CC" w:rsidRDefault="005556CC" w:rsidP="005556CC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55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(§ 2 ods. 5 písm. b)</w:t>
      </w:r>
    </w:p>
    <w:p w14:paraId="150FC101" w14:textId="77777777" w:rsidR="005556CC" w:rsidRDefault="005556CC" w:rsidP="005556CC">
      <w:pPr>
        <w:spacing w:after="12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55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Zoznam záujmových krúžkov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00"/>
      </w:tblGrid>
      <w:tr w:rsidR="005556CC" w:rsidRPr="00D736EC" w14:paraId="150FC103" w14:textId="77777777" w:rsidTr="00770A90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14:paraId="150FC102" w14:textId="7B94D71B" w:rsidR="005556CC" w:rsidRPr="009D5940" w:rsidRDefault="00B34539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B34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Multimediálny k</w:t>
            </w:r>
            <w:r w:rsidR="005556CC" w:rsidRPr="00B34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rúžok </w:t>
            </w:r>
          </w:p>
        </w:tc>
      </w:tr>
      <w:tr w:rsidR="005556CC" w:rsidRPr="00D736EC" w14:paraId="150FC105" w14:textId="77777777" w:rsidTr="00770A90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14:paraId="150FC104" w14:textId="193CD008" w:rsidR="005556CC" w:rsidRPr="009D5940" w:rsidRDefault="005556CC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B34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Krúžok </w:t>
            </w:r>
            <w:r w:rsidR="00B34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maďarského jazyka</w:t>
            </w:r>
          </w:p>
        </w:tc>
      </w:tr>
      <w:tr w:rsidR="005556CC" w:rsidRPr="00D736EC" w14:paraId="150FC107" w14:textId="77777777" w:rsidTr="00770A90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14:paraId="150FC106" w14:textId="39565195" w:rsidR="005556CC" w:rsidRPr="00B34539" w:rsidRDefault="005556CC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4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Krúžok </w:t>
            </w:r>
            <w:r w:rsidR="00781E91" w:rsidRPr="00B34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anglického</w:t>
            </w:r>
            <w:r w:rsidR="003C7787" w:rsidRPr="00B34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jazyka</w:t>
            </w:r>
          </w:p>
        </w:tc>
      </w:tr>
      <w:tr w:rsidR="005556CC" w:rsidRPr="00D736EC" w14:paraId="150FC109" w14:textId="77777777" w:rsidTr="00770A90">
        <w:trPr>
          <w:trHeight w:val="284"/>
        </w:trPr>
        <w:tc>
          <w:tcPr>
            <w:tcW w:w="5400" w:type="dxa"/>
            <w:shd w:val="clear" w:color="auto" w:fill="auto"/>
            <w:vAlign w:val="center"/>
          </w:tcPr>
          <w:p w14:paraId="260E33FE" w14:textId="77777777" w:rsidR="005556CC" w:rsidRPr="00B34539" w:rsidRDefault="005556CC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4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Krúžok slovenského jazyka</w:t>
            </w:r>
          </w:p>
          <w:p w14:paraId="6BCD9CD5" w14:textId="77777777" w:rsidR="00F026B0" w:rsidRPr="00B34539" w:rsidRDefault="00F026B0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4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Krúžok chémie</w:t>
            </w:r>
          </w:p>
          <w:p w14:paraId="668434CC" w14:textId="77777777" w:rsidR="00F026B0" w:rsidRDefault="00655C91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B34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Športový krúžok</w:t>
            </w:r>
          </w:p>
          <w:p w14:paraId="150FC108" w14:textId="1B93872D" w:rsidR="00B34539" w:rsidRPr="009D5940" w:rsidRDefault="00B34539" w:rsidP="00770A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sk-SK"/>
              </w:rPr>
            </w:pPr>
            <w:r w:rsidRPr="00B3453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Krúžok regionálnych dejín</w:t>
            </w:r>
          </w:p>
        </w:tc>
      </w:tr>
    </w:tbl>
    <w:p w14:paraId="150FC10B" w14:textId="77777777" w:rsidR="005556CC" w:rsidRDefault="005556CC" w:rsidP="005556CC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50FC10C" w14:textId="77777777" w:rsidR="005556CC" w:rsidRPr="005556CC" w:rsidRDefault="005556CC" w:rsidP="005556CC">
      <w:pPr>
        <w:suppressAutoHyphens/>
        <w:spacing w:after="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d) </w:t>
      </w:r>
      <w:r w:rsidRPr="00555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informácie o spolupráci školy s rodičmi žiakov (§ 2 ods.5 písm. c)</w:t>
      </w:r>
    </w:p>
    <w:p w14:paraId="150FC10D" w14:textId="77777777" w:rsidR="00033B6D" w:rsidRPr="00D736EC" w:rsidRDefault="00033B6D" w:rsidP="00033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Združenie rodičov pri Gymnáziu J. A. Komenského je občianske združenie, ktoré prostredníctvom svojich volených zástupcov spolupracuje s vedením školy, s pedagogickým zborom školy a s vedením študentského parlamentu.</w:t>
      </w:r>
      <w:r w:rsidRPr="00D736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150FC10E" w14:textId="77777777" w:rsidR="00033B6D" w:rsidRPr="00D736EC" w:rsidRDefault="00033B6D" w:rsidP="00033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Spoluprácu školy s rodičovskou verejnosťou hodnotíme aj  v tomto školskom roku ako výbornú. Rodičovské združenie pozýva vedenie školy na každé zasadnutie rodičovskej rady. Problémy riešime otvorene. Veľkým prínosom pre vedenie školy  sú zápisnice z triednych schôdzok. Rodičia sa v nich vyjadrujú k problémom výchovno-vzdelávacieho procesu, ale aj konkrétne k jednotlivým vyučujúcim.</w:t>
      </w:r>
    </w:p>
    <w:p w14:paraId="150FC10F" w14:textId="77777777" w:rsidR="00033B6D" w:rsidRPr="00D736EC" w:rsidRDefault="00033B6D" w:rsidP="0003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Spolu s vedením školy zabezpečuje a organizuje plenárne zasadnutia združenia rodičov a pedagogických zamestnancov školy, vyjadruje sa k plánu práce školy, berie na vedomie a pripomienkuje hodnotiace správy o výchovno-vzdelávacích výsledkoch, napomáha a finančne podporuje niektoré mimoškolské aktivity školy, podieľa sa na zabezpečovaní učebných pomôcok, financuje cestovné náklady žiakov vynaložené na súťaže, zabezpečuje vecné odmeny pre mimoriadne aktívnych, vzorných a vyznamenaných žiakov. </w:t>
      </w:r>
    </w:p>
    <w:p w14:paraId="150FC110" w14:textId="77777777" w:rsidR="00033B6D" w:rsidRPr="00D736EC" w:rsidRDefault="00033B6D" w:rsidP="00033B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spolupráce s rodičovským združením prebieha aj individuálna spolupráca s rodičmi, ktorú si vyžaduje riešenie aktuálnych úloh na úrovni triednych učiteľov, výchovného poradcu, prípadne vedenia školy.</w:t>
      </w:r>
    </w:p>
    <w:p w14:paraId="150FC111" w14:textId="77777777" w:rsidR="005556CC" w:rsidRPr="005556CC" w:rsidRDefault="005556CC" w:rsidP="005556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0FC112" w14:textId="77777777" w:rsidR="005556CC" w:rsidRPr="005556CC" w:rsidRDefault="00033B6D" w:rsidP="00033B6D">
      <w:pPr>
        <w:suppressAutoHyphens/>
        <w:spacing w:after="0" w:line="276" w:lineRule="auto"/>
        <w:ind w:right="-286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e) </w:t>
      </w:r>
      <w:r w:rsidR="005556CC" w:rsidRPr="005556C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iné skutočnosti, ktoré sú pre školu alebo školské zariadenie podstatné (§ 2 ods.5 písm. d)</w:t>
      </w:r>
    </w:p>
    <w:p w14:paraId="150FC113" w14:textId="77777777" w:rsidR="005556CC" w:rsidRDefault="00033B6D" w:rsidP="005556CC">
      <w:pPr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3B6D">
        <w:rPr>
          <w:rFonts w:ascii="Times New Roman" w:hAnsi="Times New Roman" w:cs="Times New Roman"/>
          <w:color w:val="000000"/>
          <w:sz w:val="24"/>
          <w:szCs w:val="24"/>
        </w:rPr>
        <w:t xml:space="preserve">Okrem základných škôl </w:t>
      </w:r>
      <w:r>
        <w:rPr>
          <w:rFonts w:ascii="Times New Roman" w:hAnsi="Times New Roman" w:cs="Times New Roman"/>
          <w:color w:val="000000"/>
          <w:sz w:val="24"/>
          <w:szCs w:val="24"/>
        </w:rPr>
        <w:t>škola úzko spolupracuje s nasledovnými inštitúciami:</w:t>
      </w:r>
    </w:p>
    <w:p w14:paraId="150FC114" w14:textId="77777777"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UKF Nitra</w:t>
      </w:r>
    </w:p>
    <w:p w14:paraId="150FC115" w14:textId="77777777"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STU Bratislava</w:t>
      </w:r>
    </w:p>
    <w:p w14:paraId="150FC116" w14:textId="77777777"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Ekonomická univerzita Bratislava </w:t>
      </w:r>
    </w:p>
    <w:p w14:paraId="1C39A309" w14:textId="4C4A7A8A" w:rsidR="00BF33A6" w:rsidRDefault="00BF33A6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Univerzita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Hansa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Selyeho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Komárne</w:t>
      </w:r>
    </w:p>
    <w:p w14:paraId="150FC117" w14:textId="77777777"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CPPPaP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Levice</w:t>
      </w:r>
    </w:p>
    <w:p w14:paraId="150FC118" w14:textId="77777777"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Perla ZSS Želiezovce – Zariadenie sociálnych služieb</w:t>
      </w:r>
    </w:p>
    <w:p w14:paraId="150FC119" w14:textId="77777777"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ZpS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Úsmev Farná</w:t>
      </w:r>
    </w:p>
    <w:p w14:paraId="150FC11A" w14:textId="77777777" w:rsidR="00033B6D" w:rsidRDefault="00033B6D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Domov sociálnych služieb Prameň nádeje Šarovce</w:t>
      </w:r>
    </w:p>
    <w:p w14:paraId="50EDA681" w14:textId="0CFC61F8" w:rsidR="00572CE5" w:rsidRDefault="0049333B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Občianske združenie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Sacher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47B945E0" w14:textId="6BA4A2CC" w:rsidR="0049333B" w:rsidRDefault="0049333B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49F9">
        <w:rPr>
          <w:rFonts w:ascii="Times New Roman" w:hAnsi="Times New Roman" w:cs="Times New Roman"/>
          <w:color w:val="000000"/>
          <w:sz w:val="24"/>
          <w:szCs w:val="24"/>
        </w:rPr>
        <w:t>Mestský úrad Želiezovce</w:t>
      </w:r>
    </w:p>
    <w:p w14:paraId="5DB87EC7" w14:textId="7E22F6C9" w:rsidR="000349F9" w:rsidRDefault="000349F9" w:rsidP="00033B6D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20F3C">
        <w:rPr>
          <w:rFonts w:ascii="Times New Roman" w:hAnsi="Times New Roman" w:cs="Times New Roman"/>
          <w:color w:val="000000"/>
          <w:sz w:val="24"/>
          <w:szCs w:val="24"/>
        </w:rPr>
        <w:t xml:space="preserve">Občianske združenie </w:t>
      </w:r>
      <w:proofErr w:type="spellStart"/>
      <w:r w:rsidR="00E20F3C">
        <w:rPr>
          <w:rFonts w:ascii="Times New Roman" w:hAnsi="Times New Roman" w:cs="Times New Roman"/>
          <w:color w:val="000000"/>
          <w:sz w:val="24"/>
          <w:szCs w:val="24"/>
        </w:rPr>
        <w:t>Csemadok</w:t>
      </w:r>
      <w:proofErr w:type="spellEnd"/>
    </w:p>
    <w:p w14:paraId="150FC11B" w14:textId="77777777" w:rsidR="00033B6D" w:rsidRPr="00033B6D" w:rsidRDefault="00033B6D" w:rsidP="005556CC">
      <w:pPr>
        <w:spacing w:after="12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0FC11C" w14:textId="77777777" w:rsidR="00065D1B" w:rsidRPr="00065D1B" w:rsidRDefault="00065D1B" w:rsidP="005556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50FC11D" w14:textId="77777777" w:rsidR="00D736EC" w:rsidRPr="00DF3787" w:rsidRDefault="00D736EC" w:rsidP="007F396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14:paraId="150FC11E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14:paraId="150FC11F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50FC120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50FC121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sectPr w:rsidR="00D736EC" w:rsidRPr="00D736EC" w:rsidSect="007D21A4">
          <w:footerReference w:type="even" r:id="rId9"/>
          <w:footerReference w:type="default" r:id="rId10"/>
          <w:pgSz w:w="11906" w:h="16838"/>
          <w:pgMar w:top="902" w:right="1418" w:bottom="1418" w:left="1418" w:header="709" w:footer="709" w:gutter="0"/>
          <w:cols w:space="708"/>
          <w:docGrid w:linePitch="360"/>
        </w:sectPr>
      </w:pPr>
    </w:p>
    <w:p w14:paraId="150FC122" w14:textId="77777777" w:rsidR="009F1573" w:rsidRDefault="009F1573" w:rsidP="009F1573">
      <w:pPr>
        <w:spacing w:after="240" w:line="360" w:lineRule="auto"/>
        <w:ind w:right="-28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Príloha č. 1</w:t>
      </w:r>
    </w:p>
    <w:p w14:paraId="150FC123" w14:textId="77777777" w:rsidR="009F1573" w:rsidRPr="00BA3B3D" w:rsidRDefault="009F1573" w:rsidP="009F1573">
      <w:pPr>
        <w:spacing w:after="240" w:line="360" w:lineRule="auto"/>
        <w:ind w:right="-286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A3B3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f) výsledky hodnotenia žiakov podľa poskytovaného stupňa vzdelania, (§ 2 ods. 4 písm. f)</w:t>
      </w:r>
    </w:p>
    <w:p w14:paraId="150FC124" w14:textId="77777777" w:rsidR="00D736EC" w:rsidRPr="00D736EC" w:rsidRDefault="00D736EC" w:rsidP="00D73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36E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15093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"/>
        <w:gridCol w:w="596"/>
        <w:gridCol w:w="596"/>
        <w:gridCol w:w="596"/>
        <w:gridCol w:w="597"/>
        <w:gridCol w:w="596"/>
        <w:gridCol w:w="597"/>
        <w:gridCol w:w="596"/>
        <w:gridCol w:w="596"/>
        <w:gridCol w:w="597"/>
        <w:gridCol w:w="596"/>
        <w:gridCol w:w="596"/>
        <w:gridCol w:w="596"/>
        <w:gridCol w:w="597"/>
        <w:gridCol w:w="596"/>
        <w:gridCol w:w="596"/>
        <w:gridCol w:w="597"/>
        <w:gridCol w:w="596"/>
        <w:gridCol w:w="597"/>
        <w:gridCol w:w="631"/>
        <w:gridCol w:w="864"/>
        <w:gridCol w:w="850"/>
        <w:gridCol w:w="1418"/>
      </w:tblGrid>
      <w:tr w:rsidR="009D436A" w:rsidRPr="00D736EC" w14:paraId="150FC13C" w14:textId="77777777" w:rsidTr="00BC1AB2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25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26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</w:t>
            </w: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127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SJL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28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</w:t>
            </w: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JL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29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ANJ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2A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NEJ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2B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2C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INF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2D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FYZ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2E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CHE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2F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BIO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130" w14:textId="77777777" w:rsidR="009D436A" w:rsidRPr="00D736EC" w:rsidRDefault="009D436A" w:rsidP="006F4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DEJ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31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GEO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32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OBN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33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14:paraId="150FC134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UMK</w:t>
            </w:r>
          </w:p>
          <w:p w14:paraId="150FC135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36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TSV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37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ETV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38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NAV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39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SEB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13A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SED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C1DE" w14:textId="1288B913" w:rsidR="009D436A" w:rsidRPr="0010413A" w:rsidRDefault="009D436A" w:rsidP="001041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1041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SEG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116" w14:textId="022A106A" w:rsidR="009D436A" w:rsidRPr="009D436A" w:rsidRDefault="00027EAA" w:rsidP="00027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3B" w14:textId="658B224A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Ø triedy</w:t>
            </w:r>
          </w:p>
        </w:tc>
      </w:tr>
      <w:tr w:rsidR="009D436A" w:rsidRPr="00D736EC" w14:paraId="150FC152" w14:textId="77777777" w:rsidTr="00BC1AB2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3D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3E" w14:textId="389AA5D9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13F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0" w14:textId="3A1F191C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1" w14:textId="39E90FDC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2" w14:textId="46F95665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3" w14:textId="18F04A08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4" w14:textId="55D2A91D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5" w14:textId="7ED52554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6" w14:textId="13CF9536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7" w14:textId="3B0E629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48" w14:textId="593475B2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9" w14:textId="3C89A038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A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B" w14:textId="4DD7980A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C" w14:textId="607A081B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D" w14:textId="4495F031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E" w14:textId="6BC2D253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4F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150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B7A1" w14:textId="724E24F3" w:rsidR="009D436A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BA9" w14:textId="4FC11AED" w:rsidR="009D436A" w:rsidRDefault="00027EA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C151" w14:textId="6015A10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1,78</w:t>
            </w:r>
          </w:p>
        </w:tc>
      </w:tr>
      <w:tr w:rsidR="009D436A" w:rsidRPr="00D736EC" w14:paraId="150FC17E" w14:textId="77777777" w:rsidTr="00BC1AB2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69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II.A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6A" w14:textId="546D8090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2,47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50FC16B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5F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6C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6D" w14:textId="554DD992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6E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6F" w14:textId="3F276559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70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71" w14:textId="6694600E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1,93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FC172" w14:textId="73F0261C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73" w14:textId="2AD27B1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74" w14:textId="69D4BF6C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75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76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77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78" w14:textId="33946F2E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79" w14:textId="472C4F5B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7A" w14:textId="6E025D51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7B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17C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EA30" w14:textId="79D1A898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7343" w14:textId="42698547" w:rsidR="009D436A" w:rsidRDefault="00027EA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C17D" w14:textId="263A3E36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1,68</w:t>
            </w:r>
          </w:p>
        </w:tc>
      </w:tr>
      <w:tr w:rsidR="009D436A" w:rsidRPr="00D736EC" w14:paraId="150FC194" w14:textId="77777777" w:rsidTr="00BC1AB2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7F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II.B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80" w14:textId="77777777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150FC181" w14:textId="3099A8BD" w:rsidR="009D436A" w:rsidRPr="00625F59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82" w14:textId="77777777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83" w14:textId="21D17781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84" w14:textId="6EC0AD44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1,60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85" w14:textId="549D6C7B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86" w14:textId="252D3AD7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87" w14:textId="59ED7FAF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FC188" w14:textId="13E51894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89" w14:textId="0AC5F724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8A" w14:textId="06B352A8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8B" w14:textId="6B2D5242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8C" w14:textId="77777777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8D" w14:textId="77777777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8E" w14:textId="265C0765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8F" w14:textId="09ED41CF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90" w14:textId="77777777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91" w14:textId="77777777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192" w14:textId="77777777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0E36" w14:textId="3AE086FC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CB8D" w14:textId="532470D7" w:rsidR="009D436A" w:rsidRDefault="00027EA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C193" w14:textId="65756D87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1,29</w:t>
            </w:r>
          </w:p>
        </w:tc>
      </w:tr>
      <w:tr w:rsidR="009D436A" w:rsidRPr="00D736EC" w14:paraId="150FC1AA" w14:textId="77777777" w:rsidTr="00BC1AB2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95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III.A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96" w14:textId="42FBE61B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0FC197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5F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98" w14:textId="0D4B212E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99" w14:textId="409EF5F8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9A" w14:textId="20371920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9B" w14:textId="7973658B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9C" w14:textId="03CEAB7F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1,47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9D" w14:textId="2A95C6C2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FC19E" w14:textId="2D42032B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1,87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9F" w14:textId="4B717289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2,47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A0" w14:textId="4B5637F6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A1" w14:textId="5EF1D769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1,67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A2" w14:textId="0ACFAAD3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A3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A4" w14:textId="1584E543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A5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A6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A7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1A8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E73" w14:textId="48218B47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854" w14:textId="422DD8A9" w:rsidR="009D436A" w:rsidRDefault="00027EA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C1A9" w14:textId="522E414F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2,04</w:t>
            </w:r>
          </w:p>
        </w:tc>
      </w:tr>
      <w:tr w:rsidR="009D436A" w:rsidRPr="00D736EC" w14:paraId="738A3698" w14:textId="77777777" w:rsidTr="00BC1AB2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2DD6" w14:textId="61499745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III.B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A54B1" w14:textId="79DFF75E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4FDDFF" w14:textId="46CF5848" w:rsidR="009D436A" w:rsidRPr="00625F59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4555A" w14:textId="3B09EF32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561C" w14:textId="2337ED26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31FAE" w14:textId="6DE3A5C4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30FD5" w14:textId="635E35DC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32C01" w14:textId="0D542438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C0318" w14:textId="056B5C08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DF9CAB" w14:textId="05B6A6ED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03A4" w14:textId="20069160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9B45" w14:textId="04C7B44C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3871A" w14:textId="3DD416DC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AC8B" w14:textId="2750992F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F788" w14:textId="48FE4671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0E9A" w14:textId="3F3876F0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D687" w14:textId="48ED8B72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D5CF" w14:textId="12F15520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714BB" w14:textId="31A82000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1C0E" w14:textId="10F7B383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1,75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160" w14:textId="139B4FD1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77F" w14:textId="248A05EC" w:rsidR="009D436A" w:rsidRDefault="00027EA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821ED" w14:textId="5029AC7E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</w:t>
            </w:r>
          </w:p>
        </w:tc>
      </w:tr>
      <w:tr w:rsidR="009D436A" w:rsidRPr="00D736EC" w14:paraId="150FC1C0" w14:textId="77777777" w:rsidTr="00BC1AB2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AB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IV.A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AC" w14:textId="615B2A7B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50FC1AD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5F5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AE" w14:textId="5DDB8995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AF" w14:textId="2FA03DEF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1,87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B0" w14:textId="5B0883C8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B1" w14:textId="517A4C20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2,65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B2" w14:textId="05107073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B3" w14:textId="0C9EBE64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FC1B4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B5" w14:textId="07B8C85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2,35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C1B6" w14:textId="369F18F9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B7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B8" w14:textId="7020A6CB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B9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BA" w14:textId="7437A369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1,00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BB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BC" w14:textId="77777777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BD" w14:textId="1793D9E2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2,00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1BE" w14:textId="2109E808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2,27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F221" w14:textId="10A6F664" w:rsidR="009D436A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B1A" w14:textId="3FC0965B" w:rsidR="009D436A" w:rsidRDefault="00027EA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C1BF" w14:textId="6A733579" w:rsidR="009D436A" w:rsidRPr="00D736EC" w:rsidRDefault="009D436A" w:rsidP="006F4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1,</w:t>
            </w:r>
            <w:r w:rsidR="009B1319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</w:t>
            </w:r>
          </w:p>
        </w:tc>
      </w:tr>
      <w:tr w:rsidR="009D436A" w:rsidRPr="00D736EC" w14:paraId="150FC1D6" w14:textId="77777777" w:rsidTr="00BC1AB2">
        <w:trPr>
          <w:trHeight w:val="5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1C1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D736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Ø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C2" w14:textId="71E0302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2,5</w:t>
            </w:r>
            <w:r w:rsidR="009B1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50FC1C3" w14:textId="421DFB3D" w:rsidR="009D436A" w:rsidRPr="00D736EC" w:rsidRDefault="009B1319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</w:t>
            </w:r>
            <w:r w:rsidR="009D4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C4" w14:textId="61F6229C" w:rsidR="009D436A" w:rsidRPr="00D736EC" w:rsidRDefault="00E22BC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9D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C5" w14:textId="5C9973FF" w:rsidR="009D436A" w:rsidRPr="00D736EC" w:rsidRDefault="00E22BC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9D43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C6" w14:textId="043BA763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</w:t>
            </w:r>
            <w:r w:rsidR="00FD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C7" w14:textId="1D264AB2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</w:t>
            </w:r>
            <w:r w:rsidR="00FD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C8" w14:textId="4EAEAA21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</w:t>
            </w:r>
            <w:r w:rsidR="00FD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FC1C9" w14:textId="1DC19061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0FC1CA" w14:textId="3145FF53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</w:t>
            </w:r>
            <w:r w:rsidR="00FD25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CB" w14:textId="0B03A742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2,</w:t>
            </w:r>
            <w:r w:rsidR="00844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1CC" w14:textId="3BC6E641" w:rsidR="009D436A" w:rsidRPr="00D736EC" w:rsidRDefault="009D436A" w:rsidP="00A6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1,6</w:t>
            </w:r>
            <w:r w:rsidR="00844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CD" w14:textId="47E34514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</w:t>
            </w:r>
            <w:r w:rsidR="00844C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CE" w14:textId="77777777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1,07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CF" w14:textId="02A5CDAF" w:rsidR="009D436A" w:rsidRPr="00A64939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  <w:r w:rsidR="000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D0" w14:textId="2DD05F88" w:rsidR="009D436A" w:rsidRPr="00A64939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  <w:r w:rsidR="000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D1" w14:textId="2DEDBDA6" w:rsidR="009D436A" w:rsidRPr="00A64939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  <w:r w:rsidR="000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D2" w14:textId="14916099" w:rsidR="009D436A" w:rsidRPr="00A64939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1,0</w:t>
            </w:r>
            <w:r w:rsidR="00023A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D3" w14:textId="57550770" w:rsidR="009D436A" w:rsidRPr="00A64939" w:rsidRDefault="00023A73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9D436A"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C1D4" w14:textId="221797E0" w:rsidR="009D436A" w:rsidRPr="00A64939" w:rsidRDefault="003E1ADC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</w:t>
            </w:r>
            <w:r w:rsidR="009D436A" w:rsidRPr="00A64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C444" w14:textId="1B69616C" w:rsidR="009D436A" w:rsidRDefault="003E1ADC" w:rsidP="003E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834D" w14:textId="6060E100" w:rsidR="009D436A" w:rsidRDefault="003E1ADC" w:rsidP="003E1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1D5" w14:textId="41D5EFA3" w:rsidR="009D436A" w:rsidRPr="00D736EC" w:rsidRDefault="009D436A" w:rsidP="00D736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1,7</w:t>
            </w:r>
            <w:r w:rsidR="009B13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</w:tr>
    </w:tbl>
    <w:p w14:paraId="150FC1D7" w14:textId="77777777" w:rsidR="00D736EC" w:rsidRPr="00D736EC" w:rsidRDefault="00D736EC" w:rsidP="00D736E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sectPr w:rsidR="00D736EC" w:rsidRPr="00D736EC" w:rsidSect="007D21A4">
          <w:pgSz w:w="16838" w:h="11906" w:orient="landscape"/>
          <w:pgMar w:top="1418" w:right="902" w:bottom="1418" w:left="1418" w:header="709" w:footer="709" w:gutter="0"/>
          <w:cols w:space="708"/>
          <w:docGrid w:linePitch="360"/>
        </w:sectPr>
      </w:pPr>
    </w:p>
    <w:p w14:paraId="150FC1D8" w14:textId="77777777" w:rsidR="00592C1A" w:rsidRDefault="00592C1A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 w:eastAsia="sk-SK"/>
        </w:rPr>
      </w:pPr>
    </w:p>
    <w:p w14:paraId="150FC1D9" w14:textId="77777777" w:rsidR="00592C1A" w:rsidRDefault="00592C1A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 w:eastAsia="sk-SK"/>
        </w:rPr>
      </w:pPr>
    </w:p>
    <w:p w14:paraId="150FC1DA" w14:textId="77777777" w:rsidR="00592C1A" w:rsidRDefault="00592C1A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 w:eastAsia="sk-SK"/>
        </w:rPr>
      </w:pPr>
    </w:p>
    <w:p w14:paraId="150FC1DB" w14:textId="77777777" w:rsidR="00592C1A" w:rsidRDefault="00592C1A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 w:eastAsia="sk-SK"/>
        </w:rPr>
      </w:pPr>
    </w:p>
    <w:p w14:paraId="150FC1DC" w14:textId="77777777" w:rsidR="00592C1A" w:rsidRDefault="00592C1A" w:rsidP="00D73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hu-HU" w:eastAsia="sk-SK"/>
        </w:rPr>
      </w:pPr>
    </w:p>
    <w:sectPr w:rsidR="00592C1A" w:rsidSect="007D21A4">
      <w:pgSz w:w="11906" w:h="16838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3DAE" w14:textId="77777777" w:rsidR="00266DB6" w:rsidRDefault="00266DB6">
      <w:pPr>
        <w:spacing w:after="0" w:line="240" w:lineRule="auto"/>
      </w:pPr>
      <w:r>
        <w:separator/>
      </w:r>
    </w:p>
  </w:endnote>
  <w:endnote w:type="continuationSeparator" w:id="0">
    <w:p w14:paraId="24455481" w14:textId="77777777" w:rsidR="00266DB6" w:rsidRDefault="0026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C1E1" w14:textId="77777777" w:rsidR="00770A90" w:rsidRDefault="00770A90" w:rsidP="007D21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3</w:t>
    </w:r>
    <w:r>
      <w:rPr>
        <w:rStyle w:val="slostrany"/>
      </w:rPr>
      <w:fldChar w:fldCharType="end"/>
    </w:r>
  </w:p>
  <w:p w14:paraId="150FC1E2" w14:textId="77777777" w:rsidR="00770A90" w:rsidRDefault="00770A90" w:rsidP="007D21A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FC1E3" w14:textId="60743031" w:rsidR="00770A90" w:rsidRDefault="00770A90" w:rsidP="007D21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8D15D5">
      <w:rPr>
        <w:rStyle w:val="slostrany"/>
        <w:noProof/>
      </w:rPr>
      <w:t>6</w:t>
    </w:r>
    <w:r>
      <w:rPr>
        <w:rStyle w:val="slostrany"/>
      </w:rPr>
      <w:fldChar w:fldCharType="end"/>
    </w:r>
  </w:p>
  <w:p w14:paraId="150FC1E4" w14:textId="77777777" w:rsidR="00770A90" w:rsidRDefault="00770A90" w:rsidP="007D21A4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BF3AE" w14:textId="77777777" w:rsidR="00266DB6" w:rsidRDefault="00266DB6">
      <w:pPr>
        <w:spacing w:after="0" w:line="240" w:lineRule="auto"/>
      </w:pPr>
      <w:r>
        <w:separator/>
      </w:r>
    </w:p>
  </w:footnote>
  <w:footnote w:type="continuationSeparator" w:id="0">
    <w:p w14:paraId="3A43C34C" w14:textId="77777777" w:rsidR="00266DB6" w:rsidRDefault="00266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800"/>
        </w:tabs>
        <w:ind w:left="1800" w:firstLine="0"/>
      </w:pPr>
    </w:lvl>
  </w:abstractNum>
  <w:abstractNum w:abstractNumId="1" w15:restartNumberingAfterBreak="0">
    <w:nsid w:val="0000000A"/>
    <w:multiLevelType w:val="multilevel"/>
    <w:tmpl w:val="23AE24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7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F"/>
    <w:multiLevelType w:val="singleLevel"/>
    <w:tmpl w:val="0000000F"/>
    <w:name w:val="WW8Num31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</w:lvl>
  </w:abstractNum>
  <w:abstractNum w:abstractNumId="3" w15:restartNumberingAfterBreak="0">
    <w:nsid w:val="052B775B"/>
    <w:multiLevelType w:val="hybridMultilevel"/>
    <w:tmpl w:val="7354BCF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9E52DE"/>
    <w:multiLevelType w:val="hybridMultilevel"/>
    <w:tmpl w:val="8EBC2A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F95663"/>
    <w:multiLevelType w:val="multilevel"/>
    <w:tmpl w:val="A3707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B70521"/>
    <w:multiLevelType w:val="hybridMultilevel"/>
    <w:tmpl w:val="665C54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F422F"/>
    <w:multiLevelType w:val="hybridMultilevel"/>
    <w:tmpl w:val="52C264BC"/>
    <w:lvl w:ilvl="0" w:tplc="E1CE4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74100"/>
    <w:multiLevelType w:val="hybridMultilevel"/>
    <w:tmpl w:val="C2A245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6219"/>
    <w:multiLevelType w:val="hybridMultilevel"/>
    <w:tmpl w:val="FB6863A8"/>
    <w:lvl w:ilvl="0" w:tplc="C302A7C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81A48"/>
    <w:multiLevelType w:val="hybridMultilevel"/>
    <w:tmpl w:val="C97C0C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A5807"/>
    <w:multiLevelType w:val="hybridMultilevel"/>
    <w:tmpl w:val="8D2082EE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B731E9"/>
    <w:multiLevelType w:val="multilevel"/>
    <w:tmpl w:val="DA0E0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A06498"/>
    <w:multiLevelType w:val="multilevel"/>
    <w:tmpl w:val="F54A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102CDA"/>
    <w:multiLevelType w:val="hybridMultilevel"/>
    <w:tmpl w:val="AE06CC5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6A0802"/>
    <w:multiLevelType w:val="hybridMultilevel"/>
    <w:tmpl w:val="C60A04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37462C"/>
    <w:multiLevelType w:val="hybridMultilevel"/>
    <w:tmpl w:val="B1F6DBB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AE4567"/>
    <w:multiLevelType w:val="hybridMultilevel"/>
    <w:tmpl w:val="72A499DE"/>
    <w:lvl w:ilvl="0" w:tplc="51EADC06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59F5FCE"/>
    <w:multiLevelType w:val="hybridMultilevel"/>
    <w:tmpl w:val="D4DE09A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A33D8"/>
    <w:multiLevelType w:val="hybridMultilevel"/>
    <w:tmpl w:val="261E9D08"/>
    <w:lvl w:ilvl="0" w:tplc="041B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3EF61173"/>
    <w:multiLevelType w:val="multilevel"/>
    <w:tmpl w:val="3F46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8A7659"/>
    <w:multiLevelType w:val="multilevel"/>
    <w:tmpl w:val="F93C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AA3F19"/>
    <w:multiLevelType w:val="hybridMultilevel"/>
    <w:tmpl w:val="B56C63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A41E5A"/>
    <w:multiLevelType w:val="hybridMultilevel"/>
    <w:tmpl w:val="52CE32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A492A"/>
    <w:multiLevelType w:val="hybridMultilevel"/>
    <w:tmpl w:val="F4FE6C3A"/>
    <w:lvl w:ilvl="0" w:tplc="0D9EC7D0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C35D5"/>
    <w:multiLevelType w:val="hybridMultilevel"/>
    <w:tmpl w:val="ED7A292E"/>
    <w:lvl w:ilvl="0" w:tplc="041B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6" w15:restartNumberingAfterBreak="0">
    <w:nsid w:val="55142033"/>
    <w:multiLevelType w:val="hybridMultilevel"/>
    <w:tmpl w:val="679EA53C"/>
    <w:lvl w:ilvl="0" w:tplc="73F4D7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260292"/>
    <w:multiLevelType w:val="multilevel"/>
    <w:tmpl w:val="87F8B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E257BE0"/>
    <w:multiLevelType w:val="multilevel"/>
    <w:tmpl w:val="CF4A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Nadpis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61444B"/>
    <w:multiLevelType w:val="hybridMultilevel"/>
    <w:tmpl w:val="CB1EF774"/>
    <w:lvl w:ilvl="0" w:tplc="4A9CA8FE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D56B52"/>
    <w:multiLevelType w:val="hybridMultilevel"/>
    <w:tmpl w:val="1AA20C4A"/>
    <w:lvl w:ilvl="0" w:tplc="0720BE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6B54AF"/>
    <w:multiLevelType w:val="hybridMultilevel"/>
    <w:tmpl w:val="E81C215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28E05B2"/>
    <w:multiLevelType w:val="hybridMultilevel"/>
    <w:tmpl w:val="3DCE887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00987"/>
    <w:multiLevelType w:val="multilevel"/>
    <w:tmpl w:val="7BF85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5A247C"/>
    <w:multiLevelType w:val="hybridMultilevel"/>
    <w:tmpl w:val="0E1A6C6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88551A"/>
    <w:multiLevelType w:val="hybridMultilevel"/>
    <w:tmpl w:val="552CE4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46206"/>
    <w:multiLevelType w:val="multilevel"/>
    <w:tmpl w:val="9E42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6"/>
  </w:num>
  <w:num w:numId="3">
    <w:abstractNumId w:val="5"/>
  </w:num>
  <w:num w:numId="4">
    <w:abstractNumId w:val="33"/>
  </w:num>
  <w:num w:numId="5">
    <w:abstractNumId w:val="12"/>
  </w:num>
  <w:num w:numId="6">
    <w:abstractNumId w:val="20"/>
  </w:num>
  <w:num w:numId="7">
    <w:abstractNumId w:val="27"/>
  </w:num>
  <w:num w:numId="8">
    <w:abstractNumId w:val="21"/>
  </w:num>
  <w:num w:numId="9">
    <w:abstractNumId w:val="8"/>
  </w:num>
  <w:num w:numId="10">
    <w:abstractNumId w:val="31"/>
  </w:num>
  <w:num w:numId="11">
    <w:abstractNumId w:val="22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6"/>
  </w:num>
  <w:num w:numId="16">
    <w:abstractNumId w:val="34"/>
  </w:num>
  <w:num w:numId="17">
    <w:abstractNumId w:val="32"/>
  </w:num>
  <w:num w:numId="18">
    <w:abstractNumId w:val="23"/>
  </w:num>
  <w:num w:numId="19">
    <w:abstractNumId w:val="11"/>
  </w:num>
  <w:num w:numId="20">
    <w:abstractNumId w:val="19"/>
  </w:num>
  <w:num w:numId="21">
    <w:abstractNumId w:val="25"/>
  </w:num>
  <w:num w:numId="22">
    <w:abstractNumId w:val="15"/>
  </w:num>
  <w:num w:numId="23">
    <w:abstractNumId w:val="14"/>
  </w:num>
  <w:num w:numId="24">
    <w:abstractNumId w:val="29"/>
  </w:num>
  <w:num w:numId="2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0"/>
  </w:num>
  <w:num w:numId="28">
    <w:abstractNumId w:val="24"/>
  </w:num>
  <w:num w:numId="29">
    <w:abstractNumId w:val="6"/>
  </w:num>
  <w:num w:numId="30">
    <w:abstractNumId w:val="1"/>
  </w:num>
  <w:num w:numId="31">
    <w:abstractNumId w:val="35"/>
  </w:num>
  <w:num w:numId="32">
    <w:abstractNumId w:val="2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3"/>
  </w:num>
  <w:num w:numId="36">
    <w:abstractNumId w:val="13"/>
  </w:num>
  <w:num w:numId="37">
    <w:abstractNumId w:val="18"/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EC"/>
    <w:rsid w:val="00000096"/>
    <w:rsid w:val="00000BC8"/>
    <w:rsid w:val="00023A73"/>
    <w:rsid w:val="00027EAA"/>
    <w:rsid w:val="00033B6D"/>
    <w:rsid w:val="000349F9"/>
    <w:rsid w:val="00047A01"/>
    <w:rsid w:val="00063857"/>
    <w:rsid w:val="00065D1B"/>
    <w:rsid w:val="00081D65"/>
    <w:rsid w:val="000A3AAE"/>
    <w:rsid w:val="000D0E4D"/>
    <w:rsid w:val="000F2209"/>
    <w:rsid w:val="0010413A"/>
    <w:rsid w:val="0011451F"/>
    <w:rsid w:val="00146F0B"/>
    <w:rsid w:val="00151D95"/>
    <w:rsid w:val="00156D2F"/>
    <w:rsid w:val="0018004A"/>
    <w:rsid w:val="00186D70"/>
    <w:rsid w:val="00192CE7"/>
    <w:rsid w:val="00193195"/>
    <w:rsid w:val="002023F2"/>
    <w:rsid w:val="00230B8B"/>
    <w:rsid w:val="00232D76"/>
    <w:rsid w:val="0024050B"/>
    <w:rsid w:val="00251E65"/>
    <w:rsid w:val="00266DB6"/>
    <w:rsid w:val="00280610"/>
    <w:rsid w:val="00285A05"/>
    <w:rsid w:val="002A5D0C"/>
    <w:rsid w:val="002A7F4F"/>
    <w:rsid w:val="002B0CC9"/>
    <w:rsid w:val="002B40BD"/>
    <w:rsid w:val="002D0407"/>
    <w:rsid w:val="002E05DB"/>
    <w:rsid w:val="002F576D"/>
    <w:rsid w:val="00325207"/>
    <w:rsid w:val="00326741"/>
    <w:rsid w:val="00327470"/>
    <w:rsid w:val="00337060"/>
    <w:rsid w:val="00346D95"/>
    <w:rsid w:val="00347774"/>
    <w:rsid w:val="00360E5A"/>
    <w:rsid w:val="00374733"/>
    <w:rsid w:val="00375651"/>
    <w:rsid w:val="00383344"/>
    <w:rsid w:val="003951C7"/>
    <w:rsid w:val="003A75B3"/>
    <w:rsid w:val="003C73FD"/>
    <w:rsid w:val="003C7787"/>
    <w:rsid w:val="003C7D4D"/>
    <w:rsid w:val="003E1ADC"/>
    <w:rsid w:val="003E2AA4"/>
    <w:rsid w:val="003E346B"/>
    <w:rsid w:val="003E6C53"/>
    <w:rsid w:val="00405890"/>
    <w:rsid w:val="004207CB"/>
    <w:rsid w:val="004533D0"/>
    <w:rsid w:val="0046772A"/>
    <w:rsid w:val="004851D9"/>
    <w:rsid w:val="0049333B"/>
    <w:rsid w:val="004969D8"/>
    <w:rsid w:val="004B1D27"/>
    <w:rsid w:val="004B40F4"/>
    <w:rsid w:val="004D1764"/>
    <w:rsid w:val="004D4290"/>
    <w:rsid w:val="004E143A"/>
    <w:rsid w:val="005527C0"/>
    <w:rsid w:val="005555D0"/>
    <w:rsid w:val="005556CC"/>
    <w:rsid w:val="00564271"/>
    <w:rsid w:val="005665C1"/>
    <w:rsid w:val="00572CE5"/>
    <w:rsid w:val="00592C1A"/>
    <w:rsid w:val="00596E01"/>
    <w:rsid w:val="005C136A"/>
    <w:rsid w:val="005C5DC5"/>
    <w:rsid w:val="005E7E83"/>
    <w:rsid w:val="005F0C74"/>
    <w:rsid w:val="005F48B9"/>
    <w:rsid w:val="00600506"/>
    <w:rsid w:val="006038CA"/>
    <w:rsid w:val="006057B2"/>
    <w:rsid w:val="0061158A"/>
    <w:rsid w:val="00616A79"/>
    <w:rsid w:val="0062405F"/>
    <w:rsid w:val="00624DF6"/>
    <w:rsid w:val="00645325"/>
    <w:rsid w:val="00646986"/>
    <w:rsid w:val="00655C91"/>
    <w:rsid w:val="0067619A"/>
    <w:rsid w:val="006763FE"/>
    <w:rsid w:val="00683564"/>
    <w:rsid w:val="00687AF0"/>
    <w:rsid w:val="006970DB"/>
    <w:rsid w:val="006B4895"/>
    <w:rsid w:val="006E3FCD"/>
    <w:rsid w:val="006F43A4"/>
    <w:rsid w:val="006F4478"/>
    <w:rsid w:val="007141DF"/>
    <w:rsid w:val="007169AF"/>
    <w:rsid w:val="00741CE0"/>
    <w:rsid w:val="007520CB"/>
    <w:rsid w:val="00755B28"/>
    <w:rsid w:val="00763249"/>
    <w:rsid w:val="00770A90"/>
    <w:rsid w:val="00770E91"/>
    <w:rsid w:val="00781E91"/>
    <w:rsid w:val="00796B8E"/>
    <w:rsid w:val="007B1B5A"/>
    <w:rsid w:val="007D21A4"/>
    <w:rsid w:val="007D403C"/>
    <w:rsid w:val="007F3968"/>
    <w:rsid w:val="008041AF"/>
    <w:rsid w:val="008242FF"/>
    <w:rsid w:val="008339F2"/>
    <w:rsid w:val="008346F0"/>
    <w:rsid w:val="0084407C"/>
    <w:rsid w:val="00844C3C"/>
    <w:rsid w:val="00850D20"/>
    <w:rsid w:val="008527DB"/>
    <w:rsid w:val="00862789"/>
    <w:rsid w:val="00866B7D"/>
    <w:rsid w:val="00871333"/>
    <w:rsid w:val="00875704"/>
    <w:rsid w:val="00876DBF"/>
    <w:rsid w:val="008848C4"/>
    <w:rsid w:val="00886C7A"/>
    <w:rsid w:val="008D15D5"/>
    <w:rsid w:val="008F7D78"/>
    <w:rsid w:val="009029E5"/>
    <w:rsid w:val="009066E9"/>
    <w:rsid w:val="009165F9"/>
    <w:rsid w:val="00921473"/>
    <w:rsid w:val="00927B7E"/>
    <w:rsid w:val="0093317C"/>
    <w:rsid w:val="00940863"/>
    <w:rsid w:val="0094488E"/>
    <w:rsid w:val="00980C11"/>
    <w:rsid w:val="00996811"/>
    <w:rsid w:val="009B1319"/>
    <w:rsid w:val="009C1853"/>
    <w:rsid w:val="009C45DF"/>
    <w:rsid w:val="009C65A3"/>
    <w:rsid w:val="009D436A"/>
    <w:rsid w:val="009D5940"/>
    <w:rsid w:val="009E7D43"/>
    <w:rsid w:val="009F1573"/>
    <w:rsid w:val="00A10247"/>
    <w:rsid w:val="00A1397E"/>
    <w:rsid w:val="00A205D2"/>
    <w:rsid w:val="00A23B01"/>
    <w:rsid w:val="00A56DED"/>
    <w:rsid w:val="00A64939"/>
    <w:rsid w:val="00A7236E"/>
    <w:rsid w:val="00A80A71"/>
    <w:rsid w:val="00A8311A"/>
    <w:rsid w:val="00A969C8"/>
    <w:rsid w:val="00AA1CE4"/>
    <w:rsid w:val="00AD0336"/>
    <w:rsid w:val="00AE4558"/>
    <w:rsid w:val="00AE48B8"/>
    <w:rsid w:val="00AE4B54"/>
    <w:rsid w:val="00AE70DB"/>
    <w:rsid w:val="00AF08FF"/>
    <w:rsid w:val="00B021AE"/>
    <w:rsid w:val="00B261E5"/>
    <w:rsid w:val="00B27330"/>
    <w:rsid w:val="00B33E4D"/>
    <w:rsid w:val="00B34539"/>
    <w:rsid w:val="00B34FD4"/>
    <w:rsid w:val="00B44B77"/>
    <w:rsid w:val="00B7101D"/>
    <w:rsid w:val="00B7193D"/>
    <w:rsid w:val="00BA0016"/>
    <w:rsid w:val="00BA3B3D"/>
    <w:rsid w:val="00BB4613"/>
    <w:rsid w:val="00BC1AB2"/>
    <w:rsid w:val="00BF33A6"/>
    <w:rsid w:val="00BF5415"/>
    <w:rsid w:val="00C0253E"/>
    <w:rsid w:val="00C16015"/>
    <w:rsid w:val="00C17E6F"/>
    <w:rsid w:val="00C27488"/>
    <w:rsid w:val="00C4435A"/>
    <w:rsid w:val="00C4795F"/>
    <w:rsid w:val="00C51360"/>
    <w:rsid w:val="00C7731B"/>
    <w:rsid w:val="00C876AE"/>
    <w:rsid w:val="00C87E58"/>
    <w:rsid w:val="00C9559F"/>
    <w:rsid w:val="00CA36F9"/>
    <w:rsid w:val="00CE0385"/>
    <w:rsid w:val="00CE068F"/>
    <w:rsid w:val="00D02C9D"/>
    <w:rsid w:val="00D20840"/>
    <w:rsid w:val="00D26E8F"/>
    <w:rsid w:val="00D45A86"/>
    <w:rsid w:val="00D56410"/>
    <w:rsid w:val="00D736EC"/>
    <w:rsid w:val="00D91B4D"/>
    <w:rsid w:val="00DB2605"/>
    <w:rsid w:val="00DB6596"/>
    <w:rsid w:val="00DC33BC"/>
    <w:rsid w:val="00DC78F0"/>
    <w:rsid w:val="00DF3787"/>
    <w:rsid w:val="00E1098F"/>
    <w:rsid w:val="00E14D32"/>
    <w:rsid w:val="00E20777"/>
    <w:rsid w:val="00E20F3C"/>
    <w:rsid w:val="00E22BCC"/>
    <w:rsid w:val="00E31CED"/>
    <w:rsid w:val="00E340C2"/>
    <w:rsid w:val="00E4676A"/>
    <w:rsid w:val="00E5245B"/>
    <w:rsid w:val="00E53EF7"/>
    <w:rsid w:val="00E63EB2"/>
    <w:rsid w:val="00E84EAC"/>
    <w:rsid w:val="00EB0181"/>
    <w:rsid w:val="00EB1904"/>
    <w:rsid w:val="00F026B0"/>
    <w:rsid w:val="00F27749"/>
    <w:rsid w:val="00F32C77"/>
    <w:rsid w:val="00F4120A"/>
    <w:rsid w:val="00F439C9"/>
    <w:rsid w:val="00F9111F"/>
    <w:rsid w:val="00FA2EDA"/>
    <w:rsid w:val="00FC314F"/>
    <w:rsid w:val="00FD2527"/>
    <w:rsid w:val="00FD565B"/>
    <w:rsid w:val="00FE1C4B"/>
    <w:rsid w:val="00FE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FBE2C"/>
  <w15:docId w15:val="{5709C0B1-BDC5-411D-9FEE-FCED296B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5890"/>
    <w:rPr>
      <w:lang w:val="sk-SK"/>
    </w:rPr>
  </w:style>
  <w:style w:type="paragraph" w:styleId="Nadpis4">
    <w:name w:val="heading 4"/>
    <w:basedOn w:val="Normlny"/>
    <w:next w:val="Normlny"/>
    <w:link w:val="Nadpis4Char"/>
    <w:qFormat/>
    <w:rsid w:val="008F7D7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Bezzoznamu1">
    <w:name w:val="Bez zoznamu1"/>
    <w:next w:val="Bezzoznamu"/>
    <w:uiPriority w:val="99"/>
    <w:semiHidden/>
    <w:unhideWhenUsed/>
    <w:rsid w:val="00D736EC"/>
  </w:style>
  <w:style w:type="character" w:styleId="Hypertextovprepojenie">
    <w:name w:val="Hyperlink"/>
    <w:basedOn w:val="Predvolenpsmoodseku"/>
    <w:rsid w:val="00D736EC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D736E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D736EC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paragraph" w:styleId="Zkladntext">
    <w:name w:val="Body Text"/>
    <w:basedOn w:val="Normlny"/>
    <w:link w:val="ZkladntextChar"/>
    <w:rsid w:val="00D736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D736EC"/>
    <w:rPr>
      <w:rFonts w:ascii="Times New Roman" w:eastAsia="Times New Roman" w:hAnsi="Times New Roman" w:cs="Times New Roman"/>
      <w:b/>
      <w:sz w:val="28"/>
      <w:szCs w:val="20"/>
      <w:lang w:val="sk-SK" w:eastAsia="sk-SK"/>
    </w:rPr>
  </w:style>
  <w:style w:type="paragraph" w:styleId="Podtitul">
    <w:name w:val="Subtitle"/>
    <w:basedOn w:val="Normlny"/>
    <w:link w:val="PodtitulChar"/>
    <w:qFormat/>
    <w:rsid w:val="00D736E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character" w:customStyle="1" w:styleId="PodtitulChar">
    <w:name w:val="Podtitul Char"/>
    <w:basedOn w:val="Predvolenpsmoodseku"/>
    <w:link w:val="Podtitul"/>
    <w:rsid w:val="00D736EC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paragraph" w:customStyle="1" w:styleId="Zkladntext21">
    <w:name w:val="Základný text 21"/>
    <w:basedOn w:val="Normlny"/>
    <w:rsid w:val="00D736E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rsid w:val="00D736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D736EC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ta">
    <w:name w:val="footer"/>
    <w:basedOn w:val="Normlny"/>
    <w:link w:val="PtaChar"/>
    <w:rsid w:val="00D736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rsid w:val="00D736EC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lostrany">
    <w:name w:val="page number"/>
    <w:basedOn w:val="Predvolenpsmoodseku"/>
    <w:rsid w:val="00D736EC"/>
  </w:style>
  <w:style w:type="paragraph" w:styleId="Normlnywebov">
    <w:name w:val="Normal (Web)"/>
    <w:basedOn w:val="Normlny"/>
    <w:rsid w:val="00D73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qFormat/>
    <w:rsid w:val="00D736EC"/>
    <w:rPr>
      <w:b/>
      <w:bCs/>
    </w:rPr>
  </w:style>
  <w:style w:type="character" w:styleId="Zvraznenie">
    <w:name w:val="Emphasis"/>
    <w:basedOn w:val="Predvolenpsmoodseku"/>
    <w:uiPriority w:val="20"/>
    <w:qFormat/>
    <w:rsid w:val="00D736EC"/>
    <w:rPr>
      <w:i/>
      <w:iCs/>
    </w:rPr>
  </w:style>
  <w:style w:type="paragraph" w:customStyle="1" w:styleId="odrka">
    <w:name w:val="odrážka"/>
    <w:basedOn w:val="Normlny"/>
    <w:rsid w:val="00D736EC"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D736EC"/>
    <w:pPr>
      <w:spacing w:after="0" w:line="240" w:lineRule="auto"/>
    </w:pPr>
    <w:rPr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46D95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83564"/>
    <w:rPr>
      <w:rFonts w:ascii="Segoe UI" w:hAnsi="Segoe UI" w:cs="Segoe UI"/>
      <w:sz w:val="18"/>
      <w:szCs w:val="18"/>
      <w:lang w:val="sk-SK"/>
    </w:rPr>
  </w:style>
  <w:style w:type="character" w:customStyle="1" w:styleId="Nadpis4Char">
    <w:name w:val="Nadpis 4 Char"/>
    <w:basedOn w:val="Predvolenpsmoodseku"/>
    <w:link w:val="Nadpis4"/>
    <w:rsid w:val="008F7D78"/>
    <w:rPr>
      <w:rFonts w:ascii="Times New Roman" w:eastAsia="Times New Roman" w:hAnsi="Times New Roman" w:cs="Times New Roman"/>
      <w:b/>
      <w:sz w:val="24"/>
      <w:szCs w:val="20"/>
      <w:lang w:val="sk-SK" w:eastAsia="ar-SA"/>
    </w:rPr>
  </w:style>
  <w:style w:type="paragraph" w:styleId="Odsekzoznamu">
    <w:name w:val="List Paragraph"/>
    <w:basedOn w:val="Normlny"/>
    <w:uiPriority w:val="34"/>
    <w:qFormat/>
    <w:rsid w:val="00600506"/>
    <w:pPr>
      <w:spacing w:after="200" w:line="276" w:lineRule="auto"/>
      <w:ind w:left="720"/>
      <w:contextualSpacing/>
    </w:pPr>
    <w:rPr>
      <w:rFonts w:eastAsiaTheme="minorEastAsia"/>
      <w:lang w:val="en-GB" w:eastAsia="en-GB"/>
    </w:rPr>
  </w:style>
  <w:style w:type="paragraph" w:customStyle="1" w:styleId="Default">
    <w:name w:val="Default"/>
    <w:rsid w:val="006005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E8B0E-570F-4466-9510-246A7CF0B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16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Cserbová</dc:creator>
  <cp:keywords/>
  <dc:description/>
  <cp:lastModifiedBy>Admin</cp:lastModifiedBy>
  <cp:revision>167</cp:revision>
  <cp:lastPrinted>2022-10-25T10:49:00Z</cp:lastPrinted>
  <dcterms:created xsi:type="dcterms:W3CDTF">2022-07-21T12:23:00Z</dcterms:created>
  <dcterms:modified xsi:type="dcterms:W3CDTF">2022-11-12T06:30:00Z</dcterms:modified>
</cp:coreProperties>
</file>