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3000375" cy="1524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Wyprawka małego przedszkolaka: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ciapki na zmianę podpisane wyraźnie markerem na podeszwie;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mała poduszka typu “Jasiek” i mały kocyk wszystko podpisane;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ubranka na zmianę w podpisanym woreczku ( majteczki, skarpetki,podkoszulki po kilka sztuk);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woreczki na brudne ubranka;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rolki ręczników papierowych;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pudełko chusteczek higienicznych wyciąganych po 100 sztuk;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paczka chusteczek nawilżanych;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segregator i opakowanie koszulek foliowych na prace plastyczne dzieci;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bidon lub butelka z wodą niegazowaną;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