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70" w:rsidRDefault="00F943C9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OŚWIADCZENIE UCZESTNIKA PRZEDSIĘWZIĘCIA </w:t>
      </w:r>
    </w:p>
    <w:p w:rsidR="00364170" w:rsidRDefault="00F943C9">
      <w:pPr>
        <w:jc w:val="center"/>
        <w:rPr>
          <w:sz w:val="16"/>
          <w:szCs w:val="16"/>
        </w:rPr>
      </w:pPr>
      <w:r>
        <w:rPr>
          <w:sz w:val="16"/>
          <w:szCs w:val="16"/>
        </w:rPr>
        <w:t>(uwzględnia obowiązek informacyjny realizowany w związku z art. 13 i art. 14 Rozporządzenia Parlamentu Europejskiego i Rady (UE) 2016/679)</w:t>
      </w:r>
    </w:p>
    <w:p w:rsidR="00364170" w:rsidRDefault="00F943C9">
      <w:p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związku z przystąpieniem do projektu pn. „</w:t>
      </w:r>
      <w:r>
        <w:rPr>
          <w:b/>
          <w:sz w:val="16"/>
          <w:szCs w:val="16"/>
        </w:rPr>
        <w:t xml:space="preserve">Ponadnarodowa mobilność uczniów” </w:t>
      </w:r>
      <w:r>
        <w:rPr>
          <w:sz w:val="16"/>
          <w:szCs w:val="16"/>
        </w:rPr>
        <w:t>przyjmuję do wiadomości, iż:</w:t>
      </w:r>
    </w:p>
    <w:p w:rsidR="00364170" w:rsidRDefault="00F943C9">
      <w:pPr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moich danych osobowych jest minister właściwy do spraw rozwoju regionalnego pełniący funkcję Instytucji Zarządzającej dla Programu Operacyjnego Wiedza Edukacja Rozwój 2014-2020, </w:t>
      </w:r>
      <w:r>
        <w:rPr>
          <w:sz w:val="16"/>
          <w:szCs w:val="16"/>
        </w:rPr>
        <w:t>mający siedzibę przy ul. Wspólnej 2/4, 00-926 Warszawa.</w:t>
      </w:r>
    </w:p>
    <w:p w:rsidR="00364170" w:rsidRDefault="00F943C9">
      <w:pPr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>
        <w:rPr>
          <w:sz w:val="16"/>
          <w:szCs w:val="16"/>
        </w:rPr>
        <w:t xml:space="preserve">(RODO) – dane osobowe są niezbędne dla realizacji Programu Operacyjnego Wiedza Edukacja Rozwój 2014-2020 (PO WER) na podstawie: </w:t>
      </w:r>
    </w:p>
    <w:p w:rsidR="00364170" w:rsidRDefault="00F943C9">
      <w:pPr>
        <w:numPr>
          <w:ilvl w:val="1"/>
          <w:numId w:val="2"/>
        </w:numPr>
        <w:spacing w:after="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odniesieniu do zbioru „Program Operacyjny Wiedza Edukacja Rozwój”:</w:t>
      </w:r>
    </w:p>
    <w:p w:rsidR="00364170" w:rsidRDefault="00F943C9">
      <w:pPr>
        <w:numPr>
          <w:ilvl w:val="0"/>
          <w:numId w:val="3"/>
        </w:numPr>
        <w:spacing w:after="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rozporządzenia Parlamentu Europejskiego i Rady (UE) nr 130</w:t>
      </w:r>
      <w:r>
        <w:rPr>
          <w:sz w:val="16"/>
          <w:szCs w:val="16"/>
        </w:rPr>
        <w:t>3/2013 z dnia 17 grudnia 2013 r. ustanawiającego wspólne przepisy dotyczące Europejskiego Funduszu Rozwoju Regionalnego, Europejskiego Funduszu Społecznego, Funduszu Spójności, Europejskiego Funduszu Rolnego na rzecz Rozwoju Obszarów Wiejskich oraz Europej</w:t>
      </w:r>
      <w:r>
        <w:rPr>
          <w:sz w:val="16"/>
          <w:szCs w:val="16"/>
        </w:rPr>
        <w:t>skiego Funduszu Morskiego i Rybackiego oraz ustanawiającego przepisy ogólne dotyczące Europejskiego Funduszu Rozwoju Regionalnego, Europejskiego Funduszu Społecznego, Funduszu Spójności i Europejskiego Funduszu Morskiego i Rybackiego oraz uchylającego rozp</w:t>
      </w:r>
      <w:r>
        <w:rPr>
          <w:sz w:val="16"/>
          <w:szCs w:val="16"/>
        </w:rPr>
        <w:t xml:space="preserve">orządzenie Rady (WE) nr 1083/2006 (Dz. Urz. UE L 347 z 20.12.2013, str. 320,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 zm.),</w:t>
      </w:r>
    </w:p>
    <w:p w:rsidR="00364170" w:rsidRDefault="00F943C9">
      <w:pPr>
        <w:numPr>
          <w:ilvl w:val="0"/>
          <w:numId w:val="3"/>
        </w:numPr>
        <w:spacing w:after="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rozporządzenia Parlamentu Europejskiego i Rady (UE) nr 1304/2013 z dnia 17 grudnia 2013 r. w sprawie Europejskiego Funduszu Społecznego i uchylającego rozporządzenie </w:t>
      </w:r>
      <w:r>
        <w:rPr>
          <w:sz w:val="16"/>
          <w:szCs w:val="16"/>
        </w:rPr>
        <w:t>Rady (WE) nr 1081/2006 (Dz. Urz. UE L 347 z 20.12.2013, str. 470, z 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zm.),</w:t>
      </w:r>
    </w:p>
    <w:p w:rsidR="00364170" w:rsidRDefault="00F943C9">
      <w:pPr>
        <w:numPr>
          <w:ilvl w:val="0"/>
          <w:numId w:val="3"/>
        </w:numPr>
        <w:spacing w:after="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ustawy z dnia 11 lipca 2014 r. o zasadach realizacji programów w zakresie polityki spójności finansowanych w perspektywie finansowej 2014–2020 (Dz. U. z 2018 r. poz.1431, z </w:t>
      </w:r>
      <w:proofErr w:type="spellStart"/>
      <w:r>
        <w:rPr>
          <w:sz w:val="16"/>
          <w:szCs w:val="16"/>
        </w:rPr>
        <w:t>póź</w:t>
      </w:r>
      <w:r>
        <w:rPr>
          <w:sz w:val="16"/>
          <w:szCs w:val="16"/>
        </w:rPr>
        <w:t>n</w:t>
      </w:r>
      <w:proofErr w:type="spellEnd"/>
      <w:r>
        <w:rPr>
          <w:sz w:val="16"/>
          <w:szCs w:val="16"/>
        </w:rPr>
        <w:t>. zm.);</w:t>
      </w:r>
    </w:p>
    <w:p w:rsidR="00364170" w:rsidRDefault="00F943C9">
      <w:pPr>
        <w:numPr>
          <w:ilvl w:val="1"/>
          <w:numId w:val="2"/>
        </w:numPr>
        <w:spacing w:after="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odniesieniu do zbioru „Centralny system teleinformatyczny wspierający realizację programów operacyjnych”: </w:t>
      </w:r>
    </w:p>
    <w:p w:rsidR="00364170" w:rsidRDefault="00F943C9">
      <w:pPr>
        <w:numPr>
          <w:ilvl w:val="0"/>
          <w:numId w:val="4"/>
        </w:numPr>
        <w:spacing w:after="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rozporządzenia Parlamentu Europejskiego i Rady (UE) nr 1303/2013 z dnia 17 grudnia 2013 r. ustanawiającego wspólne przepisy dotyczące Euro</w:t>
      </w:r>
      <w:r>
        <w:rPr>
          <w:sz w:val="16"/>
          <w:szCs w:val="16"/>
        </w:rPr>
        <w:t>pejskiego Funduszu Rozwoju Regionalnego, Europejskiego Funduszu Społecznego, Funduszu Spójności, Europejskiego Funduszu Rolnego na rzecz Rozwoju Obszarów Wiejskich oraz Europejskiego Funduszu Morskiego i Rybackiego oraz ustanawiającego przepisy ogólne doty</w:t>
      </w:r>
      <w:r>
        <w:rPr>
          <w:sz w:val="16"/>
          <w:szCs w:val="16"/>
        </w:rPr>
        <w:t>czące Europejskiego Funduszu Rozwoju Regionalnego, Europejskiego Funduszu Społecznego, Funduszu Spójności i Europejskiego Funduszu Morskiego i Rybackiego oraz uchylającego rozporządzenie Rady (WE) nr 1083/2006,</w:t>
      </w:r>
    </w:p>
    <w:p w:rsidR="00364170" w:rsidRDefault="00F943C9">
      <w:pPr>
        <w:numPr>
          <w:ilvl w:val="0"/>
          <w:numId w:val="4"/>
        </w:numPr>
        <w:spacing w:after="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rozporządzenia Parlamentu Europejskiego i Rad</w:t>
      </w:r>
      <w:r>
        <w:rPr>
          <w:sz w:val="16"/>
          <w:szCs w:val="16"/>
        </w:rPr>
        <w:t>y (UE) nr 1304/2013 z dnia 17 grudnia 2013 r. w sprawie Europejskiego Funduszu Społecznego i uchylającego rozporządzenie Rady (WE) nr 1081/2006,</w:t>
      </w:r>
    </w:p>
    <w:p w:rsidR="00364170" w:rsidRDefault="00F943C9">
      <w:pPr>
        <w:numPr>
          <w:ilvl w:val="0"/>
          <w:numId w:val="4"/>
        </w:numPr>
        <w:spacing w:after="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ustawy z dnia 11 lipca 2014 r. o zasadach realizacji programów w zakresie polityki spójności finansowanych w pe</w:t>
      </w:r>
      <w:r>
        <w:rPr>
          <w:sz w:val="16"/>
          <w:szCs w:val="16"/>
        </w:rPr>
        <w:t xml:space="preserve">rspektywie finansowej 2014–2020 (Dz. U. z 2018 r. poz.1431,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zm.),</w:t>
      </w:r>
    </w:p>
    <w:p w:rsidR="00364170" w:rsidRDefault="00F943C9">
      <w:pPr>
        <w:numPr>
          <w:ilvl w:val="0"/>
          <w:numId w:val="4"/>
        </w:numPr>
        <w:spacing w:after="6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</w:t>
      </w:r>
      <w:r>
        <w:rPr>
          <w:sz w:val="16"/>
          <w:szCs w:val="16"/>
        </w:rPr>
        <w:t xml:space="preserve">) nr 1303/2013 w odniesieniu do wzorów służących do przekazywania Komisji określonych informacji oraz szczegółowe przepisy dotyczące wymiany informacji między beneficjentami a instytucjami zarządzającymi, certyfikującymi, audytowymi i pośredniczącymi (Dz. </w:t>
      </w:r>
      <w:r>
        <w:rPr>
          <w:sz w:val="16"/>
          <w:szCs w:val="16"/>
        </w:rPr>
        <w:t>Urz. UE L 286 z 30.09.2014, str. 1).</w:t>
      </w:r>
    </w:p>
    <w:p w:rsidR="00364170" w:rsidRDefault="00F943C9">
      <w:pPr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Moje dane osobowe będą przetwarzane wyłącznie w celu realizacji projektu </w:t>
      </w:r>
      <w:r>
        <w:rPr>
          <w:b/>
          <w:sz w:val="16"/>
          <w:szCs w:val="16"/>
        </w:rPr>
        <w:t>Ponadnarodowa mobilność uczniów</w:t>
      </w:r>
      <w:r>
        <w:rPr>
          <w:sz w:val="16"/>
          <w:szCs w:val="16"/>
        </w:rPr>
        <w:t xml:space="preserve">, w szczególności potwierdzenia kwalifikowalności wydatków, udzielenia wsparcia, monitoringu, ewaluacji, kontroli, </w:t>
      </w:r>
      <w:r>
        <w:rPr>
          <w:sz w:val="16"/>
          <w:szCs w:val="16"/>
        </w:rPr>
        <w:t>audytu i sprawozdawczości oraz działań informacyjno-promocyjnych w ramach PO WER.</w:t>
      </w:r>
    </w:p>
    <w:p w:rsidR="00364170" w:rsidRDefault="00F943C9">
      <w:pPr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Moje dane osobowe zostały powierzone do przetwarzania beneficjentowi realizującemu projekt - </w:t>
      </w:r>
      <w:r>
        <w:rPr>
          <w:b/>
          <w:sz w:val="16"/>
          <w:szCs w:val="16"/>
        </w:rPr>
        <w:t xml:space="preserve">Fundacja Rozwoju Systemu Edukacji, Al. Jerozolimskie 142a, 02-305 Warszawa </w:t>
      </w:r>
      <w:r>
        <w:rPr>
          <w:sz w:val="16"/>
          <w:szCs w:val="16"/>
        </w:rPr>
        <w:t>oraz p</w:t>
      </w:r>
      <w:r>
        <w:rPr>
          <w:sz w:val="16"/>
          <w:szCs w:val="16"/>
        </w:rPr>
        <w:t>odmiotom, które na zlecenie beneficjenta uczestniczą w realizacji projektu:</w:t>
      </w:r>
    </w:p>
    <w:p w:rsidR="00364170" w:rsidRDefault="00F943C9">
      <w:pPr>
        <w:spacing w:after="0" w:line="240" w:lineRule="auto"/>
        <w:ind w:firstLine="360"/>
        <w:rPr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Szkoła Podstawowa nr 10 z Oddziałami Sportowymi w Bielawie</w:t>
      </w:r>
    </w:p>
    <w:p w:rsidR="00364170" w:rsidRDefault="00F943C9">
      <w:pPr>
        <w:spacing w:after="120" w:line="240" w:lineRule="auto"/>
        <w:ind w:firstLine="360"/>
        <w:rPr>
          <w:sz w:val="16"/>
          <w:szCs w:val="16"/>
        </w:rPr>
      </w:pPr>
      <w:r>
        <w:rPr>
          <w:b/>
          <w:sz w:val="16"/>
          <w:szCs w:val="16"/>
        </w:rPr>
        <w:t>ul.</w:t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gen. Grota Roweckiego 6</w:t>
      </w:r>
    </w:p>
    <w:p w:rsidR="00364170" w:rsidRDefault="00F943C9">
      <w:pPr>
        <w:spacing w:after="120" w:line="240" w:lineRule="auto"/>
        <w:ind w:left="360"/>
        <w:rPr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58-260 Bielawa</w:t>
      </w:r>
    </w:p>
    <w:p w:rsidR="00364170" w:rsidRDefault="00F943C9">
      <w:pPr>
        <w:spacing w:after="120" w:line="240" w:lineRule="auto"/>
        <w:ind w:left="360"/>
        <w:jc w:val="both"/>
        <w:rPr>
          <w:sz w:val="16"/>
          <w:szCs w:val="16"/>
        </w:rPr>
      </w:pPr>
      <w:bookmarkStart w:id="1" w:name="_heading=h.gjdgxs" w:colFirst="0" w:colLast="0"/>
      <w:bookmarkEnd w:id="1"/>
      <w:r>
        <w:rPr>
          <w:sz w:val="16"/>
          <w:szCs w:val="16"/>
        </w:rPr>
        <w:t xml:space="preserve">Moje dane osobowe mogą zostać przekazane podmiotom realizującym badania ewaluacyjne na zlecenie Instytucji Zarządzającej, Instytucji Pośredniczącej lub beneficjenta. </w:t>
      </w:r>
    </w:p>
    <w:p w:rsidR="00364170" w:rsidRDefault="00F943C9">
      <w:pPr>
        <w:spacing w:after="120" w:line="24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Moje dane osobowe mogą zostać również powierzone specjalistycznym firmom, realizującym na</w:t>
      </w:r>
      <w:r>
        <w:rPr>
          <w:sz w:val="16"/>
          <w:szCs w:val="16"/>
        </w:rPr>
        <w:t xml:space="preserve"> zlecenie Instytucji Zarządzającej, Instytucji Pośredniczącej oraz beneficjenta kontrole i audyt w ramach PO WER.</w:t>
      </w:r>
    </w:p>
    <w:p w:rsidR="00364170" w:rsidRDefault="00F943C9">
      <w:pPr>
        <w:spacing w:after="120" w:line="24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Moje dane osobowe mogą zostać powierzone podmiotom świadczącym na rzez Instytucji Zarządzającej usługi związane z obsługą                  i r</w:t>
      </w:r>
      <w:r>
        <w:rPr>
          <w:sz w:val="16"/>
          <w:szCs w:val="16"/>
        </w:rPr>
        <w:t>ozwojem systemów teleinformatycznych.</w:t>
      </w:r>
    </w:p>
    <w:p w:rsidR="00364170" w:rsidRDefault="00F943C9">
      <w:pPr>
        <w:spacing w:after="120" w:line="24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Moje dane osobowe mogą zostać udostępnione organom upoważnionym zgodnie z obowiązującym prawem.</w:t>
      </w:r>
    </w:p>
    <w:p w:rsidR="00364170" w:rsidRDefault="00F943C9">
      <w:pPr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Podanie danych jest warunkiem koniecznym otrzymania wsparcia, a odmowa ich podania jest równoznaczna z brakiem możliwości </w:t>
      </w:r>
      <w:r>
        <w:rPr>
          <w:sz w:val="16"/>
          <w:szCs w:val="16"/>
        </w:rPr>
        <w:t>udzielenia wsparcia w ramach projektu.</w:t>
      </w:r>
    </w:p>
    <w:p w:rsidR="00364170" w:rsidRDefault="00F943C9">
      <w:pPr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terminie 4 tygodni po zakończeniu udziału w projekcie przekażę beneficjentowi dane dotyczące nabycia kompetencji.</w:t>
      </w:r>
    </w:p>
    <w:p w:rsidR="00364170" w:rsidRDefault="00F943C9">
      <w:pPr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Moje dane osobowe nie będą przekazywane do państwa trzeciego lub organizacji międzynarodowej.</w:t>
      </w:r>
    </w:p>
    <w:p w:rsidR="00364170" w:rsidRDefault="00F943C9">
      <w:pPr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Moje da</w:t>
      </w:r>
      <w:r>
        <w:rPr>
          <w:sz w:val="16"/>
          <w:szCs w:val="16"/>
        </w:rPr>
        <w:t>ne osobowe nie będą poddawane zautomatyzowanemu podejmowaniu decyzji.</w:t>
      </w:r>
    </w:p>
    <w:p w:rsidR="00364170" w:rsidRDefault="00F943C9">
      <w:pPr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Moje dane osobowe będą przechowywane do czasu rozliczenia Programu Operacyjnego Wiedza Edukacja Rozwój 2014 -2020 oraz zakończenia archiwizowania dokumentacji.</w:t>
      </w:r>
    </w:p>
    <w:p w:rsidR="00364170" w:rsidRDefault="00F943C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Mogę skontaktować się z In</w:t>
      </w:r>
      <w:r>
        <w:rPr>
          <w:sz w:val="16"/>
          <w:szCs w:val="16"/>
        </w:rPr>
        <w:t xml:space="preserve">spektorem Ochrony Danych wysyłając wiadomość na adres poczty elektronicznej: </w:t>
      </w:r>
      <w:hyperlink r:id="rId8">
        <w:r>
          <w:rPr>
            <w:color w:val="0000FF"/>
            <w:sz w:val="16"/>
            <w:szCs w:val="16"/>
            <w:u w:val="single"/>
          </w:rPr>
          <w:t>iod@frse.org.pl</w:t>
        </w:r>
      </w:hyperlink>
      <w:r>
        <w:rPr>
          <w:sz w:val="16"/>
          <w:szCs w:val="16"/>
        </w:rPr>
        <w:t xml:space="preserve"> lub adres poczty </w:t>
      </w:r>
      <w:hyperlink r:id="rId9">
        <w:r>
          <w:rPr>
            <w:color w:val="0000FF"/>
            <w:sz w:val="16"/>
            <w:szCs w:val="16"/>
            <w:u w:val="single"/>
          </w:rPr>
          <w:t>iod@mfipr.gov.pl</w:t>
        </w:r>
      </w:hyperlink>
      <w:r>
        <w:rPr>
          <w:color w:val="0000FF"/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</w:p>
    <w:p w:rsidR="00364170" w:rsidRDefault="00F943C9">
      <w:pPr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Mam prawo do wniesienia skargi do organu nadzorczego, którym jest Prezes Urzędu Ochrony Danych Osobowych.</w:t>
      </w:r>
    </w:p>
    <w:p w:rsidR="00364170" w:rsidRDefault="00F943C9">
      <w:pPr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Mam prawo dostępu do treści swoich danych i ich sprostowania lub ograniczenia przetwarzania jeżeli spełnione są przesłanki określone w art. 16 i 18 RO</w:t>
      </w:r>
      <w:r>
        <w:rPr>
          <w:sz w:val="16"/>
          <w:szCs w:val="16"/>
        </w:rPr>
        <w:t>DO.</w:t>
      </w:r>
    </w:p>
    <w:p w:rsidR="00364170" w:rsidRDefault="00364170">
      <w:pPr>
        <w:spacing w:after="60"/>
        <w:ind w:left="357"/>
        <w:jc w:val="both"/>
        <w:rPr>
          <w:sz w:val="16"/>
          <w:szCs w:val="16"/>
        </w:rPr>
      </w:pPr>
    </w:p>
    <w:p w:rsidR="00364170" w:rsidRDefault="00364170">
      <w:pPr>
        <w:spacing w:after="60"/>
        <w:jc w:val="both"/>
        <w:rPr>
          <w:sz w:val="16"/>
          <w:szCs w:val="16"/>
        </w:rPr>
      </w:pPr>
    </w:p>
    <w:p w:rsidR="00364170" w:rsidRDefault="00364170">
      <w:pPr>
        <w:spacing w:after="60"/>
        <w:jc w:val="both"/>
        <w:rPr>
          <w:sz w:val="16"/>
          <w:szCs w:val="16"/>
        </w:rPr>
      </w:pPr>
    </w:p>
    <w:p w:rsidR="00364170" w:rsidRDefault="00364170">
      <w:pPr>
        <w:spacing w:after="60"/>
        <w:jc w:val="both"/>
        <w:rPr>
          <w:sz w:val="16"/>
          <w:szCs w:val="16"/>
        </w:rPr>
      </w:pPr>
    </w:p>
    <w:p w:rsidR="00364170" w:rsidRDefault="00364170">
      <w:pPr>
        <w:spacing w:after="60"/>
        <w:jc w:val="both"/>
        <w:rPr>
          <w:sz w:val="16"/>
          <w:szCs w:val="16"/>
        </w:rPr>
      </w:pPr>
    </w:p>
    <w:p w:rsidR="00364170" w:rsidRDefault="00364170">
      <w:pPr>
        <w:spacing w:after="60"/>
        <w:jc w:val="both"/>
        <w:rPr>
          <w:sz w:val="16"/>
          <w:szCs w:val="16"/>
        </w:rPr>
      </w:pPr>
    </w:p>
    <w:p w:rsidR="00364170" w:rsidRDefault="00364170">
      <w:pPr>
        <w:spacing w:after="60"/>
        <w:ind w:left="357"/>
        <w:jc w:val="both"/>
        <w:rPr>
          <w:sz w:val="16"/>
          <w:szCs w:val="16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64170">
        <w:tc>
          <w:tcPr>
            <w:tcW w:w="4248" w:type="dxa"/>
            <w:shd w:val="clear" w:color="auto" w:fill="auto"/>
          </w:tcPr>
          <w:p w:rsidR="00364170" w:rsidRDefault="00F943C9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…..…………………………..………………………………………….…</w:t>
            </w:r>
          </w:p>
        </w:tc>
        <w:tc>
          <w:tcPr>
            <w:tcW w:w="4964" w:type="dxa"/>
            <w:shd w:val="clear" w:color="auto" w:fill="auto"/>
          </w:tcPr>
          <w:p w:rsidR="00364170" w:rsidRDefault="00F943C9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……………………………………………………………………………………….……………….……</w:t>
            </w:r>
          </w:p>
        </w:tc>
      </w:tr>
      <w:tr w:rsidR="00364170">
        <w:tc>
          <w:tcPr>
            <w:tcW w:w="4248" w:type="dxa"/>
            <w:shd w:val="clear" w:color="auto" w:fill="auto"/>
          </w:tcPr>
          <w:p w:rsidR="00364170" w:rsidRDefault="00F943C9">
            <w:pPr>
              <w:spacing w:after="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364170" w:rsidRDefault="00F943C9">
            <w:pPr>
              <w:spacing w:after="6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CZYTELNY PODPIS UCZESTNIKA PROJEKTU</w:t>
            </w:r>
            <w:r>
              <w:rPr>
                <w:i/>
                <w:sz w:val="16"/>
                <w:szCs w:val="16"/>
                <w:vertAlign w:val="superscript"/>
              </w:rPr>
              <w:footnoteReference w:id="1"/>
            </w:r>
            <w:r>
              <w:rPr>
                <w:i/>
                <w:sz w:val="16"/>
                <w:szCs w:val="16"/>
                <w:vertAlign w:val="superscript"/>
              </w:rPr>
              <w:t>*</w:t>
            </w:r>
          </w:p>
        </w:tc>
      </w:tr>
    </w:tbl>
    <w:p w:rsidR="00364170" w:rsidRDefault="00364170"/>
    <w:p w:rsidR="00364170" w:rsidRDefault="00364170"/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64170">
        <w:tc>
          <w:tcPr>
            <w:tcW w:w="4248" w:type="dxa"/>
            <w:shd w:val="clear" w:color="auto" w:fill="auto"/>
          </w:tcPr>
          <w:p w:rsidR="00364170" w:rsidRDefault="00F943C9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…..……………………………………………………………………………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364170" w:rsidRDefault="00F943C9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……………………………………………………………………………………………………………..…</w:t>
            </w:r>
          </w:p>
        </w:tc>
      </w:tr>
      <w:tr w:rsidR="00364170">
        <w:tc>
          <w:tcPr>
            <w:tcW w:w="4248" w:type="dxa"/>
            <w:shd w:val="clear" w:color="auto" w:fill="auto"/>
          </w:tcPr>
          <w:p w:rsidR="00364170" w:rsidRDefault="00F943C9">
            <w:pPr>
              <w:spacing w:after="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364170" w:rsidRDefault="00F943C9">
            <w:pPr>
              <w:spacing w:after="6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CZYTELNY PODPIS RODZICA/OPIEKUNA PRAWNEGO UCZESTNIKA PROJEKTU</w:t>
            </w:r>
            <w:r>
              <w:rPr>
                <w:i/>
                <w:sz w:val="16"/>
                <w:szCs w:val="16"/>
                <w:vertAlign w:val="superscript"/>
              </w:rPr>
              <w:footnoteReference w:id="2"/>
            </w:r>
            <w:r>
              <w:rPr>
                <w:i/>
                <w:sz w:val="16"/>
                <w:szCs w:val="16"/>
                <w:vertAlign w:val="superscript"/>
              </w:rPr>
              <w:t>*</w:t>
            </w:r>
          </w:p>
        </w:tc>
      </w:tr>
    </w:tbl>
    <w:p w:rsidR="00364170" w:rsidRDefault="00364170">
      <w:pPr>
        <w:spacing w:after="60"/>
        <w:ind w:left="357"/>
        <w:jc w:val="both"/>
        <w:rPr>
          <w:sz w:val="16"/>
          <w:szCs w:val="16"/>
        </w:rPr>
      </w:pPr>
    </w:p>
    <w:p w:rsidR="00364170" w:rsidRDefault="00364170">
      <w:pPr>
        <w:spacing w:after="60"/>
        <w:jc w:val="both"/>
        <w:rPr>
          <w:sz w:val="16"/>
          <w:szCs w:val="16"/>
        </w:rPr>
      </w:pPr>
    </w:p>
    <w:p w:rsidR="00364170" w:rsidRDefault="00364170">
      <w:pPr>
        <w:spacing w:after="60"/>
        <w:jc w:val="both"/>
        <w:rPr>
          <w:sz w:val="16"/>
          <w:szCs w:val="16"/>
        </w:rPr>
      </w:pPr>
    </w:p>
    <w:p w:rsidR="00364170" w:rsidRDefault="00364170">
      <w:pPr>
        <w:spacing w:after="60"/>
        <w:jc w:val="both"/>
        <w:rPr>
          <w:sz w:val="16"/>
          <w:szCs w:val="16"/>
        </w:rPr>
      </w:pPr>
    </w:p>
    <w:p w:rsidR="00364170" w:rsidRDefault="00364170">
      <w:pPr>
        <w:spacing w:after="60"/>
        <w:jc w:val="both"/>
        <w:rPr>
          <w:sz w:val="16"/>
          <w:szCs w:val="16"/>
        </w:rPr>
      </w:pPr>
    </w:p>
    <w:p w:rsidR="00364170" w:rsidRDefault="00364170">
      <w:pPr>
        <w:spacing w:after="60"/>
        <w:jc w:val="both"/>
        <w:rPr>
          <w:sz w:val="16"/>
          <w:szCs w:val="16"/>
        </w:rPr>
      </w:pPr>
    </w:p>
    <w:p w:rsidR="00364170" w:rsidRDefault="00364170">
      <w:pPr>
        <w:spacing w:after="60"/>
        <w:ind w:left="357"/>
        <w:jc w:val="both"/>
        <w:rPr>
          <w:sz w:val="16"/>
          <w:szCs w:val="16"/>
        </w:rPr>
      </w:pPr>
    </w:p>
    <w:p w:rsidR="00364170" w:rsidRDefault="00364170">
      <w:pPr>
        <w:rPr>
          <w:sz w:val="16"/>
          <w:szCs w:val="16"/>
        </w:rPr>
      </w:pPr>
    </w:p>
    <w:p w:rsidR="00364170" w:rsidRDefault="00364170"/>
    <w:sectPr w:rsidR="00364170">
      <w:headerReference w:type="default" r:id="rId10"/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C9" w:rsidRDefault="00F943C9">
      <w:pPr>
        <w:spacing w:after="0" w:line="240" w:lineRule="auto"/>
      </w:pPr>
      <w:r>
        <w:separator/>
      </w:r>
    </w:p>
  </w:endnote>
  <w:endnote w:type="continuationSeparator" w:id="0">
    <w:p w:rsidR="00F943C9" w:rsidRDefault="00F9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C9" w:rsidRDefault="00F943C9">
      <w:pPr>
        <w:spacing w:after="0" w:line="240" w:lineRule="auto"/>
      </w:pPr>
      <w:r>
        <w:separator/>
      </w:r>
    </w:p>
  </w:footnote>
  <w:footnote w:type="continuationSeparator" w:id="0">
    <w:p w:rsidR="00F943C9" w:rsidRDefault="00F943C9">
      <w:pPr>
        <w:spacing w:after="0" w:line="240" w:lineRule="auto"/>
      </w:pPr>
      <w:r>
        <w:continuationSeparator/>
      </w:r>
    </w:p>
  </w:footnote>
  <w:footnote w:id="1">
    <w:p w:rsidR="00364170" w:rsidRDefault="00F94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  <w:vertAlign w:val="superscript"/>
        </w:rPr>
        <w:t>*</w:t>
      </w:r>
      <w:r>
        <w:rPr>
          <w:rFonts w:cs="Calibri"/>
          <w:color w:val="000000"/>
          <w:sz w:val="16"/>
          <w:szCs w:val="16"/>
        </w:rPr>
        <w:t xml:space="preserve">W przypadku deklaracji uczestnictwa osoby małoletniej oświadczenie powinno zostać podpisane </w:t>
      </w:r>
      <w:r>
        <w:rPr>
          <w:rFonts w:cs="Calibri"/>
          <w:b/>
          <w:color w:val="000000"/>
          <w:sz w:val="16"/>
          <w:szCs w:val="16"/>
          <w:u w:val="single"/>
        </w:rPr>
        <w:t>przez uczestnika</w:t>
      </w:r>
      <w:r>
        <w:rPr>
          <w:rFonts w:cs="Calibri"/>
          <w:color w:val="000000"/>
          <w:sz w:val="16"/>
          <w:szCs w:val="16"/>
          <w:u w:val="single"/>
        </w:rPr>
        <w:t xml:space="preserve"> i jej prawnego opiekuna</w:t>
      </w:r>
      <w:r>
        <w:rPr>
          <w:rFonts w:cs="Calibri"/>
          <w:color w:val="000000"/>
          <w:sz w:val="16"/>
          <w:szCs w:val="16"/>
        </w:rPr>
        <w:t>.</w:t>
      </w:r>
    </w:p>
  </w:footnote>
  <w:footnote w:id="2">
    <w:p w:rsidR="00364170" w:rsidRDefault="00F943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20"/>
          <w:szCs w:val="20"/>
          <w:vertAlign w:val="superscript"/>
        </w:rPr>
        <w:t>*</w:t>
      </w:r>
      <w:r>
        <w:rPr>
          <w:rFonts w:cs="Calibri"/>
          <w:color w:val="000000"/>
          <w:sz w:val="16"/>
          <w:szCs w:val="16"/>
        </w:rPr>
        <w:t xml:space="preserve">W przypadku deklaracji uczestnictwa osoby małoletniej oświadczenie powinno zostać podpisane </w:t>
      </w:r>
      <w:r>
        <w:rPr>
          <w:rFonts w:cs="Calibri"/>
          <w:color w:val="000000"/>
          <w:sz w:val="16"/>
          <w:szCs w:val="16"/>
          <w:u w:val="single"/>
        </w:rPr>
        <w:t xml:space="preserve">przez uczestnika i jej </w:t>
      </w:r>
      <w:r>
        <w:rPr>
          <w:rFonts w:cs="Calibri"/>
          <w:b/>
          <w:color w:val="000000"/>
          <w:sz w:val="16"/>
          <w:szCs w:val="16"/>
          <w:u w:val="single"/>
        </w:rPr>
        <w:t>prawn</w:t>
      </w:r>
      <w:r>
        <w:rPr>
          <w:rFonts w:cs="Calibri"/>
          <w:b/>
          <w:color w:val="000000"/>
          <w:sz w:val="16"/>
          <w:szCs w:val="16"/>
          <w:u w:val="single"/>
        </w:rPr>
        <w:t>ego opiekuna</w:t>
      </w:r>
      <w:r>
        <w:rPr>
          <w:rFonts w:cs="Calibri"/>
          <w:b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70" w:rsidRDefault="00F943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cs="Calibri"/>
        <w:i/>
        <w:color w:val="595959"/>
        <w:sz w:val="20"/>
        <w:szCs w:val="20"/>
      </w:rPr>
    </w:pPr>
    <w:r>
      <w:rPr>
        <w:rFonts w:cs="Calibri"/>
        <w:noProof/>
        <w:color w:val="000000"/>
      </w:rPr>
      <w:drawing>
        <wp:inline distT="0" distB="0" distL="0" distR="0">
          <wp:extent cx="5760720" cy="805183"/>
          <wp:effectExtent l="0" t="0" r="0" b="0"/>
          <wp:docPr id="4" name="image1.jpg" descr="http://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up.kielce.pl/images/stories/power/ciag%20PO%20WER%20i%20UE%20bialo-czarn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05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4170" w:rsidRDefault="00F943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cs="Calibri"/>
        <w:i/>
        <w:color w:val="000000"/>
        <w:sz w:val="16"/>
        <w:szCs w:val="16"/>
      </w:rPr>
    </w:pPr>
    <w:r>
      <w:rPr>
        <w:rFonts w:cs="Calibri"/>
        <w:i/>
        <w:color w:val="595959"/>
        <w:sz w:val="16"/>
        <w:szCs w:val="16"/>
      </w:rPr>
      <w:t xml:space="preserve">POWER PMU_II_Nabór_2019 </w:t>
    </w:r>
    <w:r>
      <w:rPr>
        <w:rFonts w:cs="Calibri"/>
        <w:i/>
        <w:color w:val="808080"/>
        <w:sz w:val="16"/>
        <w:szCs w:val="16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72D3"/>
    <w:multiLevelType w:val="multilevel"/>
    <w:tmpl w:val="B9E06F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D9561F"/>
    <w:multiLevelType w:val="multilevel"/>
    <w:tmpl w:val="767285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6A11DA1"/>
    <w:multiLevelType w:val="multilevel"/>
    <w:tmpl w:val="D6F8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26B"/>
    <w:multiLevelType w:val="multilevel"/>
    <w:tmpl w:val="169EF0B2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70"/>
    <w:rsid w:val="00364170"/>
    <w:rsid w:val="006D2443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2E061-2C54-40E0-BEA9-FAA9E417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C9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nQ8Bttimt0vTX4UcwK6AOVyOw==">AMUW2mVlCafk8fQ93AhiRXequ1eKb0DhhGm96FBO6bMrioBP7neiYVa0RZRdzBOwIwriK1LpdmtazRCKqsv+uMGaNnIaCbxNW5h84CFMBnRUmADCh2I/DoNykUwiyp94y5QdMR09lv7C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Beata Lis</cp:lastModifiedBy>
  <cp:revision>2</cp:revision>
  <dcterms:created xsi:type="dcterms:W3CDTF">2021-07-01T14:24:00Z</dcterms:created>
  <dcterms:modified xsi:type="dcterms:W3CDTF">2021-07-01T14:24:00Z</dcterms:modified>
</cp:coreProperties>
</file>